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17" w:rsidRPr="00BF05BF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52"/>
          <w:szCs w:val="52"/>
        </w:rPr>
      </w:pPr>
      <w:r w:rsidRPr="00137D0C">
        <w:rPr>
          <w:noProof/>
          <w:lang w:val="es-DO" w:eastAsia="es-DO"/>
        </w:rPr>
        <w:drawing>
          <wp:anchor distT="0" distB="0" distL="114300" distR="114300" simplePos="0" relativeHeight="251664384" behindDoc="0" locked="0" layoutInCell="1" allowOverlap="1" wp14:anchorId="3F23A908" wp14:editId="561873B1">
            <wp:simplePos x="0" y="0"/>
            <wp:positionH relativeFrom="margin">
              <wp:align>center</wp:align>
            </wp:positionH>
            <wp:positionV relativeFrom="margin">
              <wp:posOffset>154940</wp:posOffset>
            </wp:positionV>
            <wp:extent cx="933450" cy="834340"/>
            <wp:effectExtent l="0" t="0" r="0" b="4445"/>
            <wp:wrapNone/>
            <wp:docPr id="8" name="Imagen 8" descr="C:\Users\Anelsa.Rosario\Desktop\ts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lsa.Rosario\Desktop\tse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Pr="00BF05BF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  <w:r w:rsidRPr="00BF05BF">
        <w:rPr>
          <w:bCs w:val="0"/>
          <w:color w:val="000000" w:themeColor="text1"/>
          <w:sz w:val="32"/>
          <w:szCs w:val="32"/>
        </w:rPr>
        <w:t>TRIBUNAL SUPERIOR ELECTORAL</w:t>
      </w:r>
    </w:p>
    <w:p w:rsidR="00DC2517" w:rsidRPr="00BF05BF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  <w:r w:rsidRPr="00BF05BF">
        <w:rPr>
          <w:bCs w:val="0"/>
          <w:color w:val="000000" w:themeColor="text1"/>
          <w:sz w:val="32"/>
          <w:szCs w:val="32"/>
        </w:rPr>
        <w:t>REPÚBLICA DOMINICANA</w:t>
      </w: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 xml:space="preserve">Informe de Monitoreo y Evaluación       </w:t>
      </w: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>Per</w:t>
      </w:r>
      <w:r w:rsidR="00A70574">
        <w:rPr>
          <w:b/>
          <w:color w:val="7E8432"/>
          <w:w w:val="95"/>
          <w:sz w:val="52"/>
        </w:rPr>
        <w:t>í</w:t>
      </w:r>
      <w:r w:rsidRPr="009F1A27">
        <w:rPr>
          <w:b/>
          <w:color w:val="7E8432"/>
          <w:w w:val="95"/>
          <w:sz w:val="52"/>
        </w:rPr>
        <w:t>odo: T-</w:t>
      </w:r>
      <w:r w:rsidR="00A70574">
        <w:rPr>
          <w:b/>
          <w:color w:val="7E8432"/>
          <w:w w:val="95"/>
          <w:sz w:val="52"/>
        </w:rPr>
        <w:t>1</w:t>
      </w:r>
      <w:r w:rsidRPr="009F1A27">
        <w:rPr>
          <w:b/>
          <w:color w:val="7E8432"/>
          <w:w w:val="95"/>
          <w:sz w:val="52"/>
        </w:rPr>
        <w:t xml:space="preserve"> (</w:t>
      </w:r>
      <w:r w:rsidR="00A70574">
        <w:rPr>
          <w:b/>
          <w:color w:val="7E8432"/>
          <w:w w:val="95"/>
          <w:sz w:val="52"/>
        </w:rPr>
        <w:t>enero-marzo</w:t>
      </w:r>
      <w:r w:rsidRPr="009F1A27">
        <w:rPr>
          <w:b/>
          <w:color w:val="7E8432"/>
          <w:w w:val="95"/>
          <w:sz w:val="52"/>
        </w:rPr>
        <w:t>)</w:t>
      </w: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 xml:space="preserve">Plan Operativo Anual </w:t>
      </w: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>“POA TSE 202</w:t>
      </w:r>
      <w:r w:rsidR="00A70574">
        <w:rPr>
          <w:b/>
          <w:color w:val="7E8432"/>
          <w:w w:val="95"/>
          <w:sz w:val="52"/>
        </w:rPr>
        <w:t>4</w:t>
      </w:r>
      <w:r w:rsidRPr="009F1A27">
        <w:rPr>
          <w:b/>
          <w:color w:val="7E8432"/>
          <w:w w:val="95"/>
          <w:sz w:val="52"/>
        </w:rPr>
        <w:t>”</w:t>
      </w: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Pr="00852727" w:rsidRDefault="00DC2517" w:rsidP="00DC2517">
      <w:pPr>
        <w:ind w:left="708"/>
        <w:jc w:val="right"/>
        <w:rPr>
          <w:sz w:val="18"/>
          <w:szCs w:val="18"/>
        </w:rPr>
      </w:pPr>
      <w:r>
        <w:rPr>
          <w:sz w:val="36"/>
          <w:szCs w:val="36"/>
        </w:rPr>
        <w:t xml:space="preserve">         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</w:t>
      </w:r>
    </w:p>
    <w:p w:rsidR="00DC2517" w:rsidRPr="003E0AF8" w:rsidRDefault="00DC2517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  <w:r w:rsidRPr="00195EC8">
        <w:rPr>
          <w:b/>
          <w:color w:val="7E8432"/>
        </w:rPr>
        <w:t>Santo Domingo, D. N.</w:t>
      </w:r>
    </w:p>
    <w:p w:rsidR="00DC2517" w:rsidRPr="00195EC8" w:rsidRDefault="00A70574" w:rsidP="00DC2517">
      <w:pPr>
        <w:pStyle w:val="Textoindependiente"/>
        <w:jc w:val="center"/>
        <w:rPr>
          <w:b/>
          <w:color w:val="7E8432"/>
        </w:rPr>
      </w:pPr>
      <w:r>
        <w:rPr>
          <w:b/>
          <w:color w:val="7E8432"/>
        </w:rPr>
        <w:t>Abril 2024</w:t>
      </w:r>
      <w:r w:rsidR="00C050ED">
        <w:rPr>
          <w:b/>
          <w:color w:val="7E8432"/>
        </w:rPr>
        <w:t>.</w:t>
      </w:r>
    </w:p>
    <w:p w:rsidR="00DC2517" w:rsidRDefault="00DC2517" w:rsidP="00DC2517">
      <w:pPr>
        <w:widowControl/>
        <w:autoSpaceDE/>
        <w:autoSpaceDN/>
        <w:spacing w:after="160" w:line="259" w:lineRule="auto"/>
        <w:sectPr w:rsidR="00DC2517" w:rsidSect="00B160E5">
          <w:footerReference w:type="default" r:id="rId9"/>
          <w:pgSz w:w="12242" w:h="15842" w:code="1"/>
          <w:pgMar w:top="1418" w:right="1327" w:bottom="1418" w:left="1701" w:header="170" w:footer="170" w:gutter="0"/>
          <w:cols w:space="708"/>
          <w:docGrid w:linePitch="360"/>
        </w:sectPr>
      </w:pPr>
      <w:r>
        <w:br w:type="page"/>
      </w:r>
    </w:p>
    <w:p w:rsidR="00DC2517" w:rsidRDefault="00DC2517" w:rsidP="00DC2517">
      <w:pPr>
        <w:pStyle w:val="Textoindependiente"/>
      </w:pPr>
    </w:p>
    <w:p w:rsidR="00DC2517" w:rsidRDefault="00DC2517" w:rsidP="00DC2517">
      <w:pPr>
        <w:pStyle w:val="Textoindependiente"/>
      </w:pPr>
    </w:p>
    <w:p w:rsidR="00DC2517" w:rsidRDefault="00DC2517" w:rsidP="00DC2517">
      <w:pPr>
        <w:pStyle w:val="Textoindependiente"/>
      </w:pPr>
    </w:p>
    <w:p w:rsidR="00DC2517" w:rsidRPr="00967F06" w:rsidRDefault="00DC2517" w:rsidP="00DC2517">
      <w:pPr>
        <w:rPr>
          <w:b/>
          <w:sz w:val="24"/>
        </w:rPr>
      </w:pPr>
      <w:r w:rsidRPr="00967F06">
        <w:rPr>
          <w:b/>
          <w:color w:val="808000"/>
          <w:sz w:val="24"/>
        </w:rPr>
        <w:t>ÍNDICE</w:t>
      </w:r>
      <w:r w:rsidRPr="00967F06">
        <w:rPr>
          <w:b/>
          <w:sz w:val="24"/>
        </w:rPr>
        <w:t xml:space="preserve"> </w:t>
      </w:r>
    </w:p>
    <w:sdt>
      <w:sdtP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es-ES" w:eastAsia="en-US"/>
        </w:rPr>
        <w:id w:val="-159378094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:rsidR="00EF1472" w:rsidRPr="00E93DE0" w:rsidRDefault="00EF1472">
          <w:pPr>
            <w:pStyle w:val="TtuloTDC"/>
            <w:rPr>
              <w:b/>
            </w:rPr>
          </w:pPr>
        </w:p>
        <w:p w:rsidR="00E04E14" w:rsidRDefault="00EF1472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r w:rsidRPr="00E93DE0">
            <w:fldChar w:fldCharType="begin"/>
          </w:r>
          <w:r w:rsidRPr="00E93DE0">
            <w:instrText xml:space="preserve"> TOC \o "1-3" \h \z \u </w:instrText>
          </w:r>
          <w:r w:rsidRPr="00E93DE0">
            <w:fldChar w:fldCharType="separate"/>
          </w:r>
          <w:hyperlink w:anchor="_Toc164675642" w:history="1">
            <w:r w:rsidR="00E04E14" w:rsidRPr="000C45B9">
              <w:rPr>
                <w:rStyle w:val="Hipervnculo"/>
              </w:rPr>
              <w:t>1.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INTRODUCCIÓN.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_Toc164675642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3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43" w:history="1">
            <w:r w:rsidR="00E04E14" w:rsidRPr="000C45B9">
              <w:rPr>
                <w:rStyle w:val="Hipervnculo"/>
              </w:rPr>
              <w:t>2.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MARCO ESTRATÉGICO INSTITUCIONAL.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_Toc164675643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4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44" w:history="1">
            <w:r w:rsidR="00E04E14" w:rsidRPr="000C45B9">
              <w:rPr>
                <w:rStyle w:val="Hipervnculo"/>
              </w:rPr>
              <w:t>3.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PORCENTAJE DE PARTICIPACIÓN DE LAS ÁREAS POR PRODUCTOS Y ACTIVIDADES EVALUADAS.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_Toc164675644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5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45" w:history="1">
            <w:r w:rsidR="00E04E14" w:rsidRPr="000C45B9">
              <w:rPr>
                <w:rStyle w:val="Hipervnculo"/>
              </w:rPr>
              <w:t>4.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INDICADORES EVALUADOS.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_Toc164675645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6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46" w:history="1">
            <w:r w:rsidR="00E04E14" w:rsidRPr="000C45B9">
              <w:rPr>
                <w:rStyle w:val="Hipervnculo"/>
              </w:rPr>
              <w:t>5.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GESTIÓN DEL PLENO.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_Toc164675646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7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47" w:history="1">
            <w:r w:rsidR="00E04E14" w:rsidRPr="000C45B9">
              <w:rPr>
                <w:rStyle w:val="Hipervnculo"/>
              </w:rPr>
              <w:t>6.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GESTIÓN DE PRESIDENCIA.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_Toc164675647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9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48" w:history="1">
            <w:r w:rsidR="00E04E14" w:rsidRPr="000C45B9">
              <w:rPr>
                <w:rStyle w:val="Hipervnculo"/>
              </w:rPr>
              <w:t>7.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  <w:rFonts w:eastAsia="Calibri"/>
              </w:rPr>
              <w:t>EJECUCIÓN METAS</w:t>
            </w:r>
            <w:r w:rsidR="00E04E14" w:rsidRPr="000C45B9">
              <w:rPr>
                <w:rStyle w:val="Hipervnculo"/>
              </w:rPr>
              <w:t xml:space="preserve"> FÍSICAS FINANCIERAS PERÍODO: ENERO-MARZO 2024.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_Toc164675648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10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49" w:history="1">
            <w:r w:rsidR="00E04E14" w:rsidRPr="000C45B9">
              <w:rPr>
                <w:rStyle w:val="Hipervnculo"/>
              </w:rPr>
              <w:t>8.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INDICADORES DE COMPRAS Y CONTRATACIONES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_Toc164675649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12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50" w:history="1">
            <w:r w:rsidR="00E04E14" w:rsidRPr="000C45B9">
              <w:rPr>
                <w:rStyle w:val="Hipervnculo"/>
              </w:rPr>
              <w:t>9.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ESTATUS ACTIVIDADES DEL TRIMESTRE.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_Toc164675650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13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51" w:history="1">
            <w:r w:rsidR="00E04E14" w:rsidRPr="000C45B9">
              <w:rPr>
                <w:rStyle w:val="Hipervnculo"/>
              </w:rPr>
              <w:t>10.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RESULTADOS POR ÁREAS POA TSE 2024 T-1 (enero-marzo).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_Toc164675651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14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52" w:history="1">
            <w:r w:rsidR="00E04E14" w:rsidRPr="000C45B9">
              <w:rPr>
                <w:rStyle w:val="Hipervnculo"/>
              </w:rPr>
              <w:t>11.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PROMEDIO INSTITUCIONAL EVALUACIÓN POA 2024 T-1 (enero-marzo).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_Toc164675652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15</w:t>
            </w:r>
            <w:r w:rsidR="00E04E14">
              <w:rPr>
                <w:webHidden/>
              </w:rPr>
              <w:fldChar w:fldCharType="end"/>
            </w:r>
          </w:hyperlink>
        </w:p>
        <w:p w:rsidR="00E04E14" w:rsidRDefault="00FF2323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64675653" w:history="1">
            <w:r w:rsidR="00E04E14" w:rsidRPr="000C45B9">
              <w:rPr>
                <w:rStyle w:val="Hipervnculo"/>
              </w:rPr>
              <w:t>12.</w:t>
            </w:r>
            <w:r w:rsidR="00E04E14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E04E14" w:rsidRPr="000C45B9">
              <w:rPr>
                <w:rStyle w:val="Hipervnculo"/>
              </w:rPr>
              <w:t>PRINCIPALES LOGROS DEL TRIMESTRE.</w:t>
            </w:r>
            <w:r w:rsidR="00E04E14">
              <w:rPr>
                <w:webHidden/>
              </w:rPr>
              <w:tab/>
            </w:r>
            <w:r w:rsidR="00E04E14">
              <w:rPr>
                <w:webHidden/>
              </w:rPr>
              <w:fldChar w:fldCharType="begin"/>
            </w:r>
            <w:r w:rsidR="00E04E14">
              <w:rPr>
                <w:webHidden/>
              </w:rPr>
              <w:instrText xml:space="preserve"> PAGEREF _Toc164675653 \h </w:instrText>
            </w:r>
            <w:r w:rsidR="00E04E14">
              <w:rPr>
                <w:webHidden/>
              </w:rPr>
            </w:r>
            <w:r w:rsidR="00E04E14">
              <w:rPr>
                <w:webHidden/>
              </w:rPr>
              <w:fldChar w:fldCharType="separate"/>
            </w:r>
            <w:r w:rsidR="00F222E9">
              <w:rPr>
                <w:webHidden/>
              </w:rPr>
              <w:t>16</w:t>
            </w:r>
            <w:r w:rsidR="00E04E14">
              <w:rPr>
                <w:webHidden/>
              </w:rPr>
              <w:fldChar w:fldCharType="end"/>
            </w:r>
          </w:hyperlink>
        </w:p>
        <w:p w:rsidR="00EF1472" w:rsidRPr="00942A0E" w:rsidRDefault="00EF1472">
          <w:r w:rsidRPr="00E93DE0">
            <w:rPr>
              <w:b/>
              <w:bCs/>
            </w:rPr>
            <w:fldChar w:fldCharType="end"/>
          </w:r>
        </w:p>
      </w:sdtContent>
    </w:sdt>
    <w:p w:rsidR="00EF1472" w:rsidRDefault="00EF147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E93DE0" w:rsidRDefault="00E93DE0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EF1472" w:rsidRDefault="00EF147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EF1472" w:rsidRDefault="00EF147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EF1472" w:rsidRDefault="00EF147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EF1472" w:rsidRDefault="00EF147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DC2517" w:rsidRDefault="00DC2517" w:rsidP="00774655">
      <w:pPr>
        <w:pStyle w:val="Ttulo1"/>
        <w:numPr>
          <w:ilvl w:val="0"/>
          <w:numId w:val="4"/>
        </w:numPr>
      </w:pPr>
      <w:bookmarkStart w:id="0" w:name="_Toc150437070"/>
      <w:bookmarkStart w:id="1" w:name="_Toc150437307"/>
      <w:bookmarkStart w:id="2" w:name="_Toc150441033"/>
      <w:bookmarkStart w:id="3" w:name="_Toc164675642"/>
      <w:r w:rsidRPr="00967F06">
        <w:t>INTRODUCCIÓN</w:t>
      </w:r>
      <w:bookmarkEnd w:id="0"/>
      <w:bookmarkEnd w:id="1"/>
      <w:bookmarkEnd w:id="2"/>
      <w:r w:rsidR="00507386">
        <w:t>.</w:t>
      </w:r>
      <w:bookmarkEnd w:id="3"/>
    </w:p>
    <w:p w:rsidR="00DC2517" w:rsidRPr="0009345B" w:rsidRDefault="00DC2517" w:rsidP="00DC2517"/>
    <w:p w:rsidR="009320C0" w:rsidRDefault="009320C0" w:rsidP="009320C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el </w:t>
      </w:r>
      <w:r w:rsidRPr="00FC7BF9">
        <w:rPr>
          <w:sz w:val="24"/>
          <w:szCs w:val="24"/>
        </w:rPr>
        <w:t>propósito de orientar a las autoridades del TSE</w:t>
      </w:r>
      <w:r>
        <w:rPr>
          <w:sz w:val="24"/>
          <w:szCs w:val="24"/>
        </w:rPr>
        <w:t xml:space="preserve"> y partes interesadas sobre el nivel de cumplimiento </w:t>
      </w:r>
      <w:r w:rsidR="00120752">
        <w:rPr>
          <w:sz w:val="24"/>
          <w:szCs w:val="24"/>
        </w:rPr>
        <w:t xml:space="preserve">del Plan Operativo Anual TSE 2024, </w:t>
      </w:r>
      <w:r>
        <w:rPr>
          <w:sz w:val="24"/>
          <w:szCs w:val="24"/>
        </w:rPr>
        <w:t xml:space="preserve">conforme </w:t>
      </w:r>
      <w:r w:rsidR="009B65F1">
        <w:rPr>
          <w:sz w:val="24"/>
          <w:szCs w:val="24"/>
        </w:rPr>
        <w:t>el</w:t>
      </w:r>
      <w:r>
        <w:rPr>
          <w:sz w:val="24"/>
          <w:szCs w:val="24"/>
        </w:rPr>
        <w:t xml:space="preserve"> Plan Estratégico Institucional</w:t>
      </w:r>
      <w:r w:rsidR="009B65F1">
        <w:rPr>
          <w:sz w:val="24"/>
          <w:szCs w:val="24"/>
        </w:rPr>
        <w:t xml:space="preserve"> (PEDI TSE 2022-2025)</w:t>
      </w:r>
      <w:r>
        <w:rPr>
          <w:sz w:val="24"/>
          <w:szCs w:val="24"/>
        </w:rPr>
        <w:t>, presentamos el informe de monitoreo y evaluación</w:t>
      </w:r>
      <w:r w:rsidR="00120752">
        <w:rPr>
          <w:sz w:val="24"/>
          <w:szCs w:val="24"/>
        </w:rPr>
        <w:t xml:space="preserve"> del primer trimestre (</w:t>
      </w:r>
      <w:r w:rsidR="009B65F1">
        <w:rPr>
          <w:sz w:val="24"/>
          <w:szCs w:val="24"/>
        </w:rPr>
        <w:t>enero-marzo</w:t>
      </w:r>
      <w:r w:rsidR="00120752">
        <w:rPr>
          <w:sz w:val="24"/>
          <w:szCs w:val="24"/>
        </w:rPr>
        <w:t>)</w:t>
      </w:r>
      <w:r w:rsidR="009B65F1">
        <w:rPr>
          <w:sz w:val="24"/>
          <w:szCs w:val="24"/>
        </w:rPr>
        <w:t xml:space="preserve"> 2024.</w:t>
      </w:r>
    </w:p>
    <w:p w:rsidR="00644C28" w:rsidRDefault="00644C28" w:rsidP="00644C28">
      <w:pPr>
        <w:spacing w:line="360" w:lineRule="auto"/>
        <w:jc w:val="both"/>
        <w:rPr>
          <w:sz w:val="24"/>
          <w:szCs w:val="24"/>
        </w:rPr>
      </w:pPr>
    </w:p>
    <w:p w:rsidR="00644C28" w:rsidRDefault="00644C28" w:rsidP="00644C2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r w:rsidRPr="00644C28">
        <w:rPr>
          <w:sz w:val="24"/>
          <w:szCs w:val="24"/>
        </w:rPr>
        <w:t xml:space="preserve">informe </w:t>
      </w:r>
      <w:r>
        <w:rPr>
          <w:sz w:val="24"/>
          <w:szCs w:val="24"/>
        </w:rPr>
        <w:t>present</w:t>
      </w:r>
      <w:r w:rsidR="009B65F1">
        <w:rPr>
          <w:sz w:val="24"/>
          <w:szCs w:val="24"/>
        </w:rPr>
        <w:t>a</w:t>
      </w:r>
      <w:r w:rsidRPr="00644C28">
        <w:rPr>
          <w:sz w:val="24"/>
          <w:szCs w:val="24"/>
        </w:rPr>
        <w:t xml:space="preserve"> el nivel de ejecución de las metas programadas por las áreas sustantivas y de fortalecimiento institucional del </w:t>
      </w:r>
      <w:r>
        <w:rPr>
          <w:sz w:val="24"/>
          <w:szCs w:val="24"/>
        </w:rPr>
        <w:t>Tribunal Superior Electoral, mediante el seguimiento de las actividades previstas, la administración efectiva y eficiente de los recursos y la ejecución del presupuesto asignado</w:t>
      </w:r>
      <w:r w:rsidR="00B70A58">
        <w:rPr>
          <w:sz w:val="24"/>
          <w:szCs w:val="24"/>
        </w:rPr>
        <w:t>.</w:t>
      </w:r>
    </w:p>
    <w:p w:rsidR="009320C0" w:rsidRDefault="009320C0" w:rsidP="009320C0">
      <w:pPr>
        <w:spacing w:line="360" w:lineRule="auto"/>
        <w:jc w:val="both"/>
        <w:rPr>
          <w:sz w:val="24"/>
          <w:szCs w:val="24"/>
        </w:rPr>
      </w:pPr>
    </w:p>
    <w:p w:rsidR="00213AE1" w:rsidRDefault="009B65F1" w:rsidP="00213AE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mismo presentamos el </w:t>
      </w:r>
      <w:r w:rsidR="009320C0" w:rsidRPr="009B65F1">
        <w:rPr>
          <w:sz w:val="24"/>
          <w:szCs w:val="24"/>
        </w:rPr>
        <w:t>marco estratégico institucional</w:t>
      </w:r>
      <w:r>
        <w:rPr>
          <w:sz w:val="24"/>
          <w:szCs w:val="24"/>
        </w:rPr>
        <w:t>, el porcentaje de participación por productos y actividades evaluadas, resultados</w:t>
      </w:r>
      <w:r w:rsidR="009320C0" w:rsidRPr="009B65F1">
        <w:rPr>
          <w:sz w:val="24"/>
          <w:szCs w:val="24"/>
        </w:rPr>
        <w:t xml:space="preserve"> del desempeño por áreas</w:t>
      </w:r>
      <w:r>
        <w:rPr>
          <w:sz w:val="24"/>
          <w:szCs w:val="24"/>
        </w:rPr>
        <w:t>, promedio institucional y los logros más destacados del trimestre</w:t>
      </w:r>
      <w:r w:rsidR="009320C0" w:rsidRPr="009B65F1">
        <w:rPr>
          <w:sz w:val="24"/>
          <w:szCs w:val="24"/>
        </w:rPr>
        <w:t>.</w:t>
      </w:r>
      <w:r w:rsidR="00213AE1" w:rsidRPr="00213AE1">
        <w:rPr>
          <w:sz w:val="24"/>
          <w:szCs w:val="24"/>
        </w:rPr>
        <w:t xml:space="preserve"> </w:t>
      </w:r>
      <w:r w:rsidR="00213AE1">
        <w:rPr>
          <w:sz w:val="24"/>
          <w:szCs w:val="24"/>
        </w:rPr>
        <w:t>Durante el proceso s</w:t>
      </w:r>
      <w:r w:rsidR="00213AE1" w:rsidRPr="00FC7BF9">
        <w:rPr>
          <w:sz w:val="24"/>
          <w:szCs w:val="24"/>
        </w:rPr>
        <w:t xml:space="preserve">e evaluaron un total de </w:t>
      </w:r>
      <w:r w:rsidR="00213AE1">
        <w:rPr>
          <w:sz w:val="24"/>
          <w:szCs w:val="24"/>
        </w:rPr>
        <w:t>90</w:t>
      </w:r>
      <w:r w:rsidR="00213AE1" w:rsidRPr="00FC7BF9">
        <w:rPr>
          <w:sz w:val="24"/>
          <w:szCs w:val="24"/>
        </w:rPr>
        <w:t xml:space="preserve"> productos, </w:t>
      </w:r>
      <w:r w:rsidR="00213AE1">
        <w:rPr>
          <w:sz w:val="24"/>
          <w:szCs w:val="24"/>
        </w:rPr>
        <w:t>199</w:t>
      </w:r>
      <w:r w:rsidR="00213AE1" w:rsidRPr="00FC7BF9">
        <w:rPr>
          <w:sz w:val="24"/>
          <w:szCs w:val="24"/>
        </w:rPr>
        <w:t xml:space="preserve"> indicadores y </w:t>
      </w:r>
      <w:r w:rsidR="00213AE1">
        <w:rPr>
          <w:sz w:val="24"/>
          <w:szCs w:val="24"/>
        </w:rPr>
        <w:t>363</w:t>
      </w:r>
      <w:r w:rsidR="00213AE1" w:rsidRPr="00FC7BF9">
        <w:rPr>
          <w:sz w:val="24"/>
          <w:szCs w:val="24"/>
        </w:rPr>
        <w:t xml:space="preserve"> actividades.</w:t>
      </w:r>
    </w:p>
    <w:p w:rsidR="002E79E7" w:rsidRDefault="002E79E7" w:rsidP="00154487">
      <w:pPr>
        <w:spacing w:line="360" w:lineRule="auto"/>
        <w:jc w:val="both"/>
        <w:rPr>
          <w:sz w:val="24"/>
          <w:szCs w:val="24"/>
        </w:rPr>
      </w:pPr>
    </w:p>
    <w:p w:rsidR="00154487" w:rsidRDefault="00DC2517" w:rsidP="00154487">
      <w:pPr>
        <w:spacing w:line="360" w:lineRule="auto"/>
        <w:jc w:val="both"/>
        <w:rPr>
          <w:sz w:val="24"/>
          <w:szCs w:val="24"/>
        </w:rPr>
      </w:pPr>
      <w:r w:rsidRPr="00FC7BF9">
        <w:rPr>
          <w:sz w:val="24"/>
          <w:szCs w:val="24"/>
        </w:rPr>
        <w:t>La Dirección de Planificación y Desarrollo</w:t>
      </w:r>
      <w:r w:rsidR="00506836">
        <w:rPr>
          <w:sz w:val="24"/>
          <w:szCs w:val="24"/>
        </w:rPr>
        <w:t xml:space="preserve">, </w:t>
      </w:r>
      <w:r w:rsidRPr="00FC7BF9">
        <w:rPr>
          <w:sz w:val="24"/>
          <w:szCs w:val="24"/>
        </w:rPr>
        <w:t>responsable de coordinar el proceso de monitoreo y evaluación de la planificación, elaboró un plan de trabajo el cual inició con la aprobación del proceso de evaluación por parte del Magistrado Presidente, en repres</w:t>
      </w:r>
      <w:r w:rsidR="0083427A">
        <w:rPr>
          <w:sz w:val="24"/>
          <w:szCs w:val="24"/>
        </w:rPr>
        <w:t xml:space="preserve">entación del Pleno del </w:t>
      </w:r>
      <w:r w:rsidR="009B65F1">
        <w:rPr>
          <w:sz w:val="24"/>
          <w:szCs w:val="24"/>
        </w:rPr>
        <w:t xml:space="preserve">Tribunal, </w:t>
      </w:r>
      <w:r w:rsidR="00B70A58">
        <w:rPr>
          <w:sz w:val="24"/>
          <w:szCs w:val="24"/>
        </w:rPr>
        <w:t>realizando</w:t>
      </w:r>
      <w:r w:rsidR="009B65F1">
        <w:rPr>
          <w:sz w:val="24"/>
          <w:szCs w:val="24"/>
        </w:rPr>
        <w:t xml:space="preserve"> </w:t>
      </w:r>
      <w:r w:rsidR="00F256FC" w:rsidRPr="00FC7BF9">
        <w:rPr>
          <w:sz w:val="24"/>
          <w:szCs w:val="24"/>
        </w:rPr>
        <w:t>18</w:t>
      </w:r>
      <w:r w:rsidRPr="00FC7BF9">
        <w:rPr>
          <w:sz w:val="24"/>
          <w:szCs w:val="24"/>
        </w:rPr>
        <w:t xml:space="preserve"> secciones de trabajo de escritorio con los responsables de las áreas, a fin de evaluar los planes mediante presentación de evidencias objetivas.</w:t>
      </w:r>
      <w:r w:rsidR="00154487" w:rsidRPr="00154487">
        <w:rPr>
          <w:sz w:val="24"/>
          <w:szCs w:val="24"/>
        </w:rPr>
        <w:t xml:space="preserve"> </w:t>
      </w:r>
    </w:p>
    <w:p w:rsidR="002E79E7" w:rsidRDefault="002E79E7" w:rsidP="00BC2E43">
      <w:pPr>
        <w:spacing w:line="360" w:lineRule="auto"/>
        <w:jc w:val="both"/>
        <w:rPr>
          <w:sz w:val="24"/>
          <w:szCs w:val="24"/>
        </w:rPr>
      </w:pPr>
    </w:p>
    <w:p w:rsidR="00154487" w:rsidRDefault="00DC2517" w:rsidP="00BC2E43">
      <w:pPr>
        <w:spacing w:line="360" w:lineRule="auto"/>
        <w:jc w:val="both"/>
        <w:rPr>
          <w:sz w:val="24"/>
          <w:szCs w:val="24"/>
        </w:rPr>
      </w:pPr>
      <w:r w:rsidRPr="00FC7BF9">
        <w:rPr>
          <w:sz w:val="24"/>
          <w:szCs w:val="24"/>
        </w:rPr>
        <w:t xml:space="preserve">Finalmente, se realizó el taller </w:t>
      </w:r>
      <w:r w:rsidR="00C30691">
        <w:rPr>
          <w:sz w:val="24"/>
          <w:szCs w:val="24"/>
        </w:rPr>
        <w:t>“</w:t>
      </w:r>
      <w:r w:rsidR="00C30691" w:rsidRPr="00C30691">
        <w:rPr>
          <w:b/>
          <w:bCs/>
          <w:sz w:val="24"/>
          <w:szCs w:val="24"/>
          <w:lang w:val="es-ES_tradnl"/>
        </w:rPr>
        <w:t xml:space="preserve">Socialización Resultados Monitoreo </w:t>
      </w:r>
      <w:r w:rsidR="00AE04DF">
        <w:rPr>
          <w:b/>
          <w:bCs/>
          <w:sz w:val="24"/>
          <w:szCs w:val="24"/>
          <w:lang w:val="es-ES_tradnl"/>
        </w:rPr>
        <w:t>y</w:t>
      </w:r>
      <w:r w:rsidR="00C30691" w:rsidRPr="00C30691">
        <w:rPr>
          <w:b/>
          <w:bCs/>
          <w:sz w:val="24"/>
          <w:szCs w:val="24"/>
          <w:lang w:val="es-ES_tradnl"/>
        </w:rPr>
        <w:t xml:space="preserve"> Evaluación </w:t>
      </w:r>
      <w:r w:rsidR="006E0255">
        <w:rPr>
          <w:b/>
          <w:bCs/>
          <w:sz w:val="24"/>
          <w:szCs w:val="24"/>
          <w:lang w:val="es-ES_tradnl"/>
        </w:rPr>
        <w:t>Período</w:t>
      </w:r>
      <w:r w:rsidR="00C30691" w:rsidRPr="00C30691">
        <w:rPr>
          <w:b/>
          <w:bCs/>
          <w:sz w:val="24"/>
          <w:szCs w:val="24"/>
          <w:lang w:val="es-ES_tradnl"/>
        </w:rPr>
        <w:t xml:space="preserve">: </w:t>
      </w:r>
      <w:r w:rsidR="00A70574">
        <w:rPr>
          <w:b/>
          <w:bCs/>
          <w:sz w:val="24"/>
          <w:szCs w:val="24"/>
          <w:lang w:val="es-ES_tradnl"/>
        </w:rPr>
        <w:t>T-1</w:t>
      </w:r>
      <w:r w:rsidR="00C30691" w:rsidRPr="00C30691">
        <w:rPr>
          <w:b/>
          <w:bCs/>
          <w:sz w:val="24"/>
          <w:szCs w:val="24"/>
          <w:lang w:val="es-ES_tradnl"/>
        </w:rPr>
        <w:t xml:space="preserve"> (</w:t>
      </w:r>
      <w:r w:rsidR="00A70574">
        <w:rPr>
          <w:b/>
          <w:bCs/>
          <w:sz w:val="24"/>
          <w:szCs w:val="24"/>
          <w:lang w:val="es-ES_tradnl"/>
        </w:rPr>
        <w:t>enero-marzo)</w:t>
      </w:r>
      <w:r w:rsidR="00C30691" w:rsidRPr="00C30691">
        <w:rPr>
          <w:b/>
          <w:bCs/>
          <w:sz w:val="24"/>
          <w:szCs w:val="24"/>
          <w:lang w:val="es-ES_tradnl"/>
        </w:rPr>
        <w:t xml:space="preserve"> </w:t>
      </w:r>
      <w:r w:rsidR="00AE04DF">
        <w:rPr>
          <w:b/>
          <w:bCs/>
          <w:sz w:val="24"/>
          <w:szCs w:val="24"/>
          <w:lang w:val="es-ES_tradnl"/>
        </w:rPr>
        <w:t>POA TSE</w:t>
      </w:r>
      <w:r w:rsidR="00C30691" w:rsidRPr="00C30691">
        <w:rPr>
          <w:b/>
          <w:bCs/>
          <w:sz w:val="24"/>
          <w:szCs w:val="24"/>
          <w:lang w:val="es-ES_tradnl"/>
        </w:rPr>
        <w:t xml:space="preserve"> </w:t>
      </w:r>
      <w:r w:rsidR="00A70574">
        <w:rPr>
          <w:b/>
          <w:bCs/>
          <w:sz w:val="24"/>
          <w:szCs w:val="24"/>
          <w:lang w:val="es-ES_tradnl"/>
        </w:rPr>
        <w:t>2024</w:t>
      </w:r>
      <w:r w:rsidR="00C30691">
        <w:rPr>
          <w:b/>
          <w:bCs/>
          <w:sz w:val="24"/>
          <w:szCs w:val="24"/>
          <w:lang w:val="es-ES_tradnl"/>
        </w:rPr>
        <w:t>”</w:t>
      </w:r>
      <w:r w:rsidRPr="00FC7BF9">
        <w:rPr>
          <w:sz w:val="24"/>
          <w:szCs w:val="24"/>
        </w:rPr>
        <w:t xml:space="preserve">, </w:t>
      </w:r>
      <w:r w:rsidR="002E79E7">
        <w:rPr>
          <w:sz w:val="24"/>
          <w:szCs w:val="24"/>
        </w:rPr>
        <w:t xml:space="preserve">el cual conto con la participación del Pleno, Directores, Encargados y servidores. En el mismo, </w:t>
      </w:r>
      <w:r w:rsidRPr="00FC7BF9">
        <w:rPr>
          <w:sz w:val="24"/>
          <w:szCs w:val="24"/>
        </w:rPr>
        <w:t>los responsables de áreas</w:t>
      </w:r>
      <w:r w:rsidR="002E79E7">
        <w:rPr>
          <w:sz w:val="24"/>
          <w:szCs w:val="24"/>
        </w:rPr>
        <w:t>,</w:t>
      </w:r>
      <w:r w:rsidRPr="00FC7BF9">
        <w:rPr>
          <w:sz w:val="24"/>
          <w:szCs w:val="24"/>
        </w:rPr>
        <w:t xml:space="preserve"> </w:t>
      </w:r>
      <w:r w:rsidR="002E79E7">
        <w:rPr>
          <w:sz w:val="24"/>
          <w:szCs w:val="24"/>
        </w:rPr>
        <w:t xml:space="preserve">mediante un proceso participativo, </w:t>
      </w:r>
      <w:r w:rsidRPr="00FC7BF9">
        <w:rPr>
          <w:sz w:val="24"/>
          <w:szCs w:val="24"/>
        </w:rPr>
        <w:t>presentaron sus informes de gestión del trimestre</w:t>
      </w:r>
      <w:r w:rsidR="002E79E7">
        <w:rPr>
          <w:sz w:val="24"/>
          <w:szCs w:val="24"/>
        </w:rPr>
        <w:t xml:space="preserve">; </w:t>
      </w:r>
      <w:r w:rsidR="00AE04DF">
        <w:rPr>
          <w:sz w:val="24"/>
          <w:szCs w:val="24"/>
        </w:rPr>
        <w:t>i</w:t>
      </w:r>
      <w:r w:rsidRPr="00FC7BF9">
        <w:rPr>
          <w:sz w:val="24"/>
          <w:szCs w:val="24"/>
        </w:rPr>
        <w:t xml:space="preserve">gualmente se </w:t>
      </w:r>
      <w:r w:rsidR="002E79E7">
        <w:rPr>
          <w:sz w:val="24"/>
          <w:szCs w:val="24"/>
        </w:rPr>
        <w:t xml:space="preserve">socializaron </w:t>
      </w:r>
      <w:r w:rsidRPr="00FC7BF9">
        <w:rPr>
          <w:sz w:val="24"/>
          <w:szCs w:val="24"/>
        </w:rPr>
        <w:t>los resultados por área y el promedio institucional</w:t>
      </w:r>
      <w:r w:rsidR="002E79E7">
        <w:rPr>
          <w:sz w:val="24"/>
          <w:szCs w:val="24"/>
        </w:rPr>
        <w:t xml:space="preserve">. </w:t>
      </w:r>
    </w:p>
    <w:p w:rsidR="0077011A" w:rsidRDefault="0077011A" w:rsidP="00BC2E43">
      <w:pPr>
        <w:spacing w:line="360" w:lineRule="auto"/>
        <w:jc w:val="both"/>
        <w:rPr>
          <w:sz w:val="24"/>
          <w:szCs w:val="24"/>
        </w:rPr>
      </w:pPr>
    </w:p>
    <w:p w:rsidR="0077011A" w:rsidRPr="0077011A" w:rsidRDefault="0077011A" w:rsidP="0077011A">
      <w:pPr>
        <w:spacing w:line="360" w:lineRule="auto"/>
        <w:jc w:val="both"/>
        <w:rPr>
          <w:sz w:val="24"/>
          <w:szCs w:val="24"/>
        </w:rPr>
      </w:pPr>
      <w:r w:rsidRPr="0077011A">
        <w:rPr>
          <w:sz w:val="24"/>
          <w:szCs w:val="24"/>
        </w:rPr>
        <w:t>Con relación a</w:t>
      </w:r>
      <w:r w:rsidR="00845A75">
        <w:rPr>
          <w:sz w:val="24"/>
          <w:szCs w:val="24"/>
        </w:rPr>
        <w:t>l nivel institucional, el</w:t>
      </w:r>
      <w:r w:rsidR="00A86220">
        <w:rPr>
          <w:sz w:val="24"/>
          <w:szCs w:val="24"/>
        </w:rPr>
        <w:t xml:space="preserve"> cual se </w:t>
      </w:r>
      <w:r w:rsidRPr="0077011A">
        <w:rPr>
          <w:sz w:val="24"/>
          <w:szCs w:val="24"/>
        </w:rPr>
        <w:t>mide a través del promedio de cumplimiento de las meta</w:t>
      </w:r>
      <w:r w:rsidR="007113F7">
        <w:rPr>
          <w:sz w:val="24"/>
          <w:szCs w:val="24"/>
        </w:rPr>
        <w:t xml:space="preserve">s de cada área obtuvimos como resultado la </w:t>
      </w:r>
      <w:r w:rsidRPr="0077011A">
        <w:rPr>
          <w:sz w:val="24"/>
          <w:szCs w:val="24"/>
        </w:rPr>
        <w:t xml:space="preserve">calificación general </w:t>
      </w:r>
      <w:r>
        <w:rPr>
          <w:sz w:val="24"/>
          <w:szCs w:val="24"/>
        </w:rPr>
        <w:t xml:space="preserve">eficiente </w:t>
      </w:r>
      <w:r w:rsidRPr="0077011A">
        <w:rPr>
          <w:sz w:val="24"/>
          <w:szCs w:val="24"/>
        </w:rPr>
        <w:t>de 9</w:t>
      </w:r>
      <w:r>
        <w:rPr>
          <w:sz w:val="24"/>
          <w:szCs w:val="24"/>
        </w:rPr>
        <w:t>6</w:t>
      </w:r>
      <w:r w:rsidRPr="0077011A">
        <w:rPr>
          <w:sz w:val="24"/>
          <w:szCs w:val="24"/>
        </w:rPr>
        <w:t>%.</w:t>
      </w:r>
    </w:p>
    <w:p w:rsidR="0077011A" w:rsidRDefault="0077011A" w:rsidP="00BC2E43">
      <w:pPr>
        <w:spacing w:line="360" w:lineRule="auto"/>
        <w:jc w:val="both"/>
        <w:rPr>
          <w:sz w:val="24"/>
          <w:szCs w:val="24"/>
        </w:rPr>
      </w:pPr>
    </w:p>
    <w:p w:rsidR="00644C28" w:rsidRDefault="00644C28" w:rsidP="003967FF">
      <w:pPr>
        <w:pStyle w:val="Ttulo1"/>
        <w:numPr>
          <w:ilvl w:val="0"/>
          <w:numId w:val="4"/>
        </w:numPr>
      </w:pPr>
      <w:bookmarkStart w:id="4" w:name="_Toc164675643"/>
      <w:r w:rsidRPr="00DD6CB2">
        <w:t>MARCO ESTRATÉGICO INSTITU</w:t>
      </w:r>
      <w:r w:rsidRPr="00EF1472">
        <w:t>CIONAL</w:t>
      </w:r>
      <w:r w:rsidR="00507386">
        <w:t>.</w:t>
      </w:r>
      <w:bookmarkEnd w:id="4"/>
    </w:p>
    <w:p w:rsidR="00644C28" w:rsidRPr="00EF1472" w:rsidRDefault="00644C28" w:rsidP="00644C28">
      <w:pPr>
        <w:rPr>
          <w:b/>
        </w:rPr>
      </w:pPr>
    </w:p>
    <w:p w:rsidR="00644C28" w:rsidRPr="00EF1472" w:rsidRDefault="00644C28" w:rsidP="00EF1472">
      <w:pPr>
        <w:rPr>
          <w:b/>
        </w:rPr>
      </w:pPr>
      <w:bookmarkStart w:id="5" w:name="_Toc157672700"/>
      <w:r w:rsidRPr="00EF1472">
        <w:rPr>
          <w:b/>
        </w:rPr>
        <w:t>MISIÓN</w:t>
      </w:r>
      <w:bookmarkEnd w:id="5"/>
    </w:p>
    <w:p w:rsidR="00644C28" w:rsidRDefault="00644C28" w:rsidP="00644C28">
      <w:pPr>
        <w:pStyle w:val="Textoindependiente"/>
        <w:spacing w:before="287" w:line="480" w:lineRule="auto"/>
        <w:ind w:left="584" w:right="1038"/>
        <w:jc w:val="both"/>
      </w:pPr>
      <w:r>
        <w:t>Garantizar el ejercicio de los derechos políticos electorales de las personas y decidir con</w:t>
      </w:r>
      <w:r>
        <w:rPr>
          <w:spacing w:val="1"/>
        </w:rPr>
        <w:t xml:space="preserve"> </w:t>
      </w:r>
      <w:r>
        <w:t>transparencia, imparcialidad, eficacia y celeridad los conflictos contencioso electorales</w:t>
      </w:r>
      <w:r>
        <w:rPr>
          <w:spacing w:val="6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que surjan a lo interno o entre los partidos, movimientos y agrupaciones políticas; y la</w:t>
      </w:r>
      <w:r>
        <w:rPr>
          <w:spacing w:val="1"/>
        </w:rPr>
        <w:t xml:space="preserve"> </w:t>
      </w:r>
      <w:r>
        <w:t>rectificación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actas</w:t>
      </w:r>
      <w:r>
        <w:rPr>
          <w:spacing w:val="17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t>Civil,</w:t>
      </w:r>
      <w:r>
        <w:rPr>
          <w:spacing w:val="15"/>
        </w:rPr>
        <w:t xml:space="preserve"> </w:t>
      </w:r>
      <w:r>
        <w:t>promoviendo</w:t>
      </w:r>
      <w:r>
        <w:rPr>
          <w:spacing w:val="14"/>
        </w:rPr>
        <w:t xml:space="preserve"> </w:t>
      </w:r>
      <w:r>
        <w:t>seguridad</w:t>
      </w:r>
      <w:r>
        <w:rPr>
          <w:spacing w:val="14"/>
        </w:rPr>
        <w:t xml:space="preserve"> </w:t>
      </w:r>
      <w:r>
        <w:t>jurídica</w:t>
      </w:r>
      <w:r>
        <w:rPr>
          <w:spacing w:val="16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consolidando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democrático de</w:t>
      </w:r>
      <w:r>
        <w:rPr>
          <w:spacing w:val="-2"/>
        </w:rPr>
        <w:t xml:space="preserve"> </w:t>
      </w:r>
      <w:r>
        <w:t>derecho,</w:t>
      </w:r>
      <w:r>
        <w:rPr>
          <w:spacing w:val="2"/>
        </w:rPr>
        <w:t xml:space="preserve"> </w:t>
      </w:r>
      <w:r>
        <w:t>consagrado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Constitución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República.</w:t>
      </w:r>
    </w:p>
    <w:p w:rsidR="00644C28" w:rsidRDefault="00644C28" w:rsidP="00644C28">
      <w:pPr>
        <w:pStyle w:val="Textoindependiente"/>
        <w:spacing w:before="3"/>
        <w:jc w:val="both"/>
        <w:rPr>
          <w:sz w:val="21"/>
        </w:rPr>
      </w:pPr>
    </w:p>
    <w:p w:rsidR="00644C28" w:rsidRPr="00EF1472" w:rsidRDefault="00644C28" w:rsidP="00EF1472">
      <w:pPr>
        <w:rPr>
          <w:b/>
        </w:rPr>
      </w:pPr>
      <w:bookmarkStart w:id="6" w:name="_TOC_250007"/>
      <w:bookmarkStart w:id="7" w:name="_Toc157672701"/>
      <w:bookmarkEnd w:id="6"/>
      <w:r w:rsidRPr="00EF1472">
        <w:rPr>
          <w:b/>
        </w:rPr>
        <w:t>VISIÓN</w:t>
      </w:r>
      <w:bookmarkEnd w:id="7"/>
    </w:p>
    <w:p w:rsidR="00644C28" w:rsidRDefault="00644C28" w:rsidP="00644C28">
      <w:pPr>
        <w:pStyle w:val="Textoindependiente"/>
        <w:spacing w:before="290" w:line="480" w:lineRule="auto"/>
        <w:ind w:left="584" w:right="1038"/>
        <w:jc w:val="both"/>
      </w:pPr>
      <w:r>
        <w:t>Somos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confiable,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autónoma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especializada,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altos</w:t>
      </w:r>
      <w:r>
        <w:rPr>
          <w:spacing w:val="1"/>
        </w:rPr>
        <w:t xml:space="preserve"> </w:t>
      </w:r>
      <w:r>
        <w:t>estándares de calidad, que proporciona un servicio efectivo e idóneo, promoviendo una</w:t>
      </w:r>
      <w:r>
        <w:rPr>
          <w:spacing w:val="1"/>
        </w:rPr>
        <w:t xml:space="preserve"> </w:t>
      </w:r>
      <w:r>
        <w:t>cultura de transparencia y compromiso con los valores democráticos para consolidar el</w:t>
      </w:r>
      <w:r>
        <w:rPr>
          <w:spacing w:val="1"/>
        </w:rPr>
        <w:t xml:space="preserve"> </w:t>
      </w:r>
      <w:r>
        <w:t>sistema de partidos políticos y el respeto a los derechos político electorales de las personas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 régimen democrático.</w:t>
      </w:r>
    </w:p>
    <w:p w:rsidR="00644C28" w:rsidRPr="00EF1472" w:rsidRDefault="00644C28" w:rsidP="00EF1472">
      <w:pPr>
        <w:rPr>
          <w:b/>
        </w:rPr>
      </w:pPr>
      <w:bookmarkStart w:id="8" w:name="_Toc157672702"/>
      <w:r w:rsidRPr="00EF1472">
        <w:rPr>
          <w:b/>
        </w:rPr>
        <w:t>VALORES</w:t>
      </w:r>
      <w:bookmarkEnd w:id="8"/>
    </w:p>
    <w:p w:rsidR="00644C28" w:rsidRDefault="00644C28" w:rsidP="00644C28">
      <w:pPr>
        <w:pStyle w:val="Textoindependiente"/>
        <w:spacing w:before="50" w:line="360" w:lineRule="auto"/>
        <w:ind w:right="1043"/>
        <w:jc w:val="both"/>
        <w:rPr>
          <w:b/>
        </w:rPr>
      </w:pP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Transparencia:</w:t>
      </w:r>
      <w:r w:rsidRPr="00EC5CB8">
        <w:rPr>
          <w:sz w:val="24"/>
          <w:szCs w:val="24"/>
        </w:rPr>
        <w:t xml:space="preserve"> Permitiendo el acceso de la población a las informaciones producto de las decisiones y el quehacer institucional y promoviendo activamente una cultura de transparencia, cumplimiento y buen gobierno hacia lo interno de la institución.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Credibilidad:</w:t>
      </w:r>
      <w:r w:rsidRPr="00EC5CB8">
        <w:rPr>
          <w:sz w:val="24"/>
          <w:szCs w:val="24"/>
        </w:rPr>
        <w:t xml:space="preserve"> Honrando la confianza de la ciudadanía en las decisiones por su apego a la legalidad.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Integridad:</w:t>
      </w:r>
      <w:r w:rsidRPr="00EC5CB8">
        <w:rPr>
          <w:sz w:val="24"/>
          <w:szCs w:val="24"/>
        </w:rPr>
        <w:t xml:space="preserve"> Actuando siempre en consonancia con las normas éticas y morales.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Objetividad:</w:t>
      </w:r>
      <w:r w:rsidRPr="00EC5CB8">
        <w:rPr>
          <w:sz w:val="24"/>
          <w:szCs w:val="24"/>
        </w:rPr>
        <w:t xml:space="preserve"> Tomando decisiones apegadas al Derecho y a la Ley.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Excelencia:</w:t>
      </w:r>
      <w:r w:rsidRPr="00EC5CB8">
        <w:rPr>
          <w:sz w:val="24"/>
          <w:szCs w:val="24"/>
        </w:rPr>
        <w:t xml:space="preserve"> Asumiendo con calidad, eficacia y eficiencia todo nuestro accionar.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Cooperación:</w:t>
      </w:r>
      <w:r w:rsidRPr="00EC5CB8">
        <w:rPr>
          <w:sz w:val="24"/>
          <w:szCs w:val="24"/>
        </w:rPr>
        <w:t xml:space="preserve"> Desarrollando los procesos con una visión de equipo que auspicia un clima laboral de colaboración intra e interdepartamental.</w:t>
      </w:r>
    </w:p>
    <w:p w:rsidR="00F222E9" w:rsidRPr="00F222E9" w:rsidRDefault="00F222E9" w:rsidP="00F222E9">
      <w:pPr>
        <w:pStyle w:val="Prrafodelista"/>
        <w:spacing w:line="360" w:lineRule="auto"/>
        <w:ind w:right="1023"/>
        <w:jc w:val="both"/>
        <w:rPr>
          <w:sz w:val="18"/>
          <w:szCs w:val="24"/>
        </w:rPr>
      </w:pP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Imparcialidad:</w:t>
      </w:r>
      <w:r w:rsidRPr="00EC5CB8">
        <w:rPr>
          <w:sz w:val="24"/>
          <w:szCs w:val="24"/>
        </w:rPr>
        <w:t xml:space="preserve"> Actuando con neutralidad dentro del marco de las leyes en todas las decisiones.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Honestidad:</w:t>
      </w:r>
      <w:r w:rsidRPr="00EC5CB8">
        <w:rPr>
          <w:sz w:val="24"/>
          <w:szCs w:val="24"/>
        </w:rPr>
        <w:t xml:space="preserve"> Comportándonos con rectitud y responsabilidad dentro del marco de la legalidad.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Verdad Jurídica:</w:t>
      </w:r>
      <w:r w:rsidRPr="00EC5CB8">
        <w:rPr>
          <w:sz w:val="24"/>
          <w:szCs w:val="24"/>
        </w:rPr>
        <w:t xml:space="preserve"> Ejerciendo la plena soberanía de los jueces al ejercer su fuero, sin subordinación y sin más sumisión que a la Constitución y al imperio de la ley.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Vocación De Servicio:</w:t>
      </w:r>
      <w:r w:rsidRPr="00EC5CB8">
        <w:rPr>
          <w:sz w:val="24"/>
          <w:szCs w:val="24"/>
        </w:rPr>
        <w:t xml:space="preserve"> Con procesos idóneos orientados a servir a la ciudadanía, y con una cultura comprometida con el servicio y con un alto sentido de pertenencia. </w:t>
      </w:r>
    </w:p>
    <w:p w:rsidR="006E7A12" w:rsidRPr="00F222E9" w:rsidRDefault="006E7A12" w:rsidP="00BC2E43">
      <w:pPr>
        <w:adjustRightInd w:val="0"/>
        <w:spacing w:line="360" w:lineRule="auto"/>
        <w:jc w:val="both"/>
        <w:rPr>
          <w:bCs/>
          <w:sz w:val="18"/>
          <w:szCs w:val="24"/>
        </w:rPr>
      </w:pPr>
    </w:p>
    <w:p w:rsidR="00DC2517" w:rsidRPr="00BD75F8" w:rsidRDefault="00DC2517" w:rsidP="007D2BE2">
      <w:pPr>
        <w:pStyle w:val="Ttulo1"/>
        <w:numPr>
          <w:ilvl w:val="0"/>
          <w:numId w:val="4"/>
        </w:numPr>
        <w:ind w:right="142"/>
      </w:pPr>
      <w:bookmarkStart w:id="9" w:name="_Toc150437308"/>
      <w:bookmarkStart w:id="10" w:name="_Toc150441034"/>
      <w:bookmarkStart w:id="11" w:name="_Toc164675644"/>
      <w:r w:rsidRPr="00BD75F8">
        <w:t>PORCENTAJE DE PARTICIPACIÓN DE LAS ÁREAS POR PRODUCTOS Y ACTIVIDADES EVALUADAS</w:t>
      </w:r>
      <w:r w:rsidR="00AE04DF">
        <w:t>.</w:t>
      </w:r>
      <w:bookmarkEnd w:id="9"/>
      <w:bookmarkEnd w:id="10"/>
      <w:bookmarkEnd w:id="11"/>
    </w:p>
    <w:p w:rsidR="00DC2517" w:rsidRPr="00FF2323" w:rsidRDefault="00DC2517" w:rsidP="00DC2517">
      <w:pPr>
        <w:widowControl/>
        <w:autoSpaceDE/>
        <w:autoSpaceDN/>
        <w:spacing w:after="160" w:line="259" w:lineRule="auto"/>
        <w:rPr>
          <w:bCs/>
          <w:color w:val="000000" w:themeColor="text1"/>
          <w:sz w:val="14"/>
          <w:szCs w:val="24"/>
        </w:rPr>
      </w:pPr>
      <w:bookmarkStart w:id="12" w:name="_GoBack"/>
      <w:bookmarkEnd w:id="12"/>
    </w:p>
    <w:p w:rsidR="00DC2517" w:rsidRDefault="00DC2517" w:rsidP="007D2BE2">
      <w:pPr>
        <w:widowControl/>
        <w:autoSpaceDE/>
        <w:autoSpaceDN/>
        <w:spacing w:after="160" w:line="360" w:lineRule="auto"/>
        <w:ind w:right="-284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Para el </w:t>
      </w:r>
      <w:r w:rsidR="00DD1C58">
        <w:rPr>
          <w:bCs/>
          <w:color w:val="000000" w:themeColor="text1"/>
          <w:sz w:val="24"/>
          <w:szCs w:val="24"/>
        </w:rPr>
        <w:t>p</w:t>
      </w:r>
      <w:r w:rsidR="006E0255">
        <w:rPr>
          <w:bCs/>
          <w:color w:val="000000" w:themeColor="text1"/>
          <w:sz w:val="24"/>
          <w:szCs w:val="24"/>
        </w:rPr>
        <w:t>eríodo</w:t>
      </w:r>
      <w:r w:rsidR="00F47917">
        <w:rPr>
          <w:bCs/>
          <w:color w:val="000000" w:themeColor="text1"/>
          <w:sz w:val="24"/>
          <w:szCs w:val="24"/>
        </w:rPr>
        <w:t xml:space="preserve"> </w:t>
      </w:r>
      <w:r w:rsidR="00A70574">
        <w:rPr>
          <w:bCs/>
          <w:color w:val="000000" w:themeColor="text1"/>
          <w:sz w:val="24"/>
          <w:szCs w:val="24"/>
        </w:rPr>
        <w:t>enero-marzo</w:t>
      </w:r>
      <w:r>
        <w:rPr>
          <w:bCs/>
          <w:color w:val="000000" w:themeColor="text1"/>
          <w:sz w:val="24"/>
          <w:szCs w:val="24"/>
        </w:rPr>
        <w:t xml:space="preserve"> se evaluaron </w:t>
      </w:r>
      <w:r w:rsidR="00991EEA">
        <w:rPr>
          <w:bCs/>
          <w:color w:val="000000" w:themeColor="text1"/>
          <w:sz w:val="24"/>
          <w:szCs w:val="24"/>
        </w:rPr>
        <w:t>9</w:t>
      </w:r>
      <w:r w:rsidR="00B7227C">
        <w:rPr>
          <w:bCs/>
          <w:color w:val="000000" w:themeColor="text1"/>
          <w:sz w:val="24"/>
          <w:szCs w:val="24"/>
        </w:rPr>
        <w:t>0</w:t>
      </w:r>
      <w:r>
        <w:rPr>
          <w:bCs/>
          <w:color w:val="000000" w:themeColor="text1"/>
          <w:sz w:val="24"/>
          <w:szCs w:val="24"/>
        </w:rPr>
        <w:t xml:space="preserve"> productos y </w:t>
      </w:r>
      <w:r w:rsidR="00B7227C">
        <w:rPr>
          <w:bCs/>
          <w:color w:val="000000" w:themeColor="text1"/>
          <w:sz w:val="24"/>
          <w:szCs w:val="24"/>
        </w:rPr>
        <w:t>363</w:t>
      </w:r>
      <w:r>
        <w:rPr>
          <w:bCs/>
          <w:color w:val="000000" w:themeColor="text1"/>
          <w:sz w:val="24"/>
          <w:szCs w:val="24"/>
        </w:rPr>
        <w:t xml:space="preserve"> actividades. A continuación, se muestra el porcentaje de participación por áreas, según se detalla en la siguiente tabla: </w:t>
      </w:r>
    </w:p>
    <w:tbl>
      <w:tblPr>
        <w:tblW w:w="90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"/>
        <w:gridCol w:w="3215"/>
        <w:gridCol w:w="1134"/>
        <w:gridCol w:w="1417"/>
        <w:gridCol w:w="1276"/>
        <w:gridCol w:w="1417"/>
      </w:tblGrid>
      <w:tr w:rsidR="00B7227C" w:rsidRPr="00B7227C" w:rsidTr="007D2BE2">
        <w:trPr>
          <w:trHeight w:val="315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sz w:val="20"/>
                <w:szCs w:val="20"/>
                <w:lang w:val="es-DO" w:eastAsia="es-DO"/>
              </w:rPr>
              <w:t>% PARTICIPACIÓN PRODUCTOS Y ACTIVIDADES EVALUADOS</w:t>
            </w:r>
          </w:p>
        </w:tc>
      </w:tr>
      <w:tr w:rsidR="00B7227C" w:rsidRPr="00B7227C" w:rsidTr="007D2BE2">
        <w:trPr>
          <w:trHeight w:val="330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227C" w:rsidRPr="007D2BE2" w:rsidRDefault="006E0255" w:rsidP="00B7227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sz w:val="20"/>
                <w:szCs w:val="20"/>
                <w:lang w:val="es-DO" w:eastAsia="es-DO"/>
              </w:rPr>
              <w:t>Período</w:t>
            </w:r>
            <w:r w:rsidR="00B7227C" w:rsidRPr="007D2BE2">
              <w:rPr>
                <w:b/>
                <w:bCs/>
                <w:sz w:val="20"/>
                <w:szCs w:val="20"/>
                <w:lang w:val="es-DO" w:eastAsia="es-DO"/>
              </w:rPr>
              <w:t xml:space="preserve"> T-1 (enero-marzo) 2024</w:t>
            </w:r>
          </w:p>
        </w:tc>
      </w:tr>
      <w:tr w:rsidR="007D2BE2" w:rsidRPr="00B7227C" w:rsidTr="007D2BE2">
        <w:trPr>
          <w:trHeight w:val="553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5B9BD5" w:fill="7E8432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 xml:space="preserve">Núm. 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 xml:space="preserve">Área Funcional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Productos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% Participación Productos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Actividades evaluadas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% Participación Actividades</w:t>
            </w:r>
          </w:p>
        </w:tc>
      </w:tr>
      <w:tr w:rsidR="00B7227C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Secretaría General.</w:t>
            </w:r>
            <w:r w:rsidRPr="007D2BE2"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11%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20%</w:t>
            </w:r>
          </w:p>
        </w:tc>
      </w:tr>
      <w:tr w:rsidR="00B7227C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Dirección de Planificación y Desarrollo.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4%</w:t>
            </w:r>
          </w:p>
        </w:tc>
      </w:tr>
      <w:tr w:rsidR="00B7227C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Oficina de Acceso a la Información.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4%</w:t>
            </w:r>
          </w:p>
        </w:tc>
      </w:tr>
      <w:tr w:rsidR="00B7227C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División de Igualdad de Género.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3%</w:t>
            </w:r>
          </w:p>
        </w:tc>
      </w:tr>
      <w:tr w:rsidR="00B7227C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5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Dirección Auditoria Interna.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5%</w:t>
            </w:r>
          </w:p>
        </w:tc>
      </w:tr>
      <w:tr w:rsidR="00B7227C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6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Dirección Jurídica.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7%</w:t>
            </w:r>
          </w:p>
        </w:tc>
      </w:tr>
      <w:tr w:rsidR="00B7227C" w:rsidRPr="00B7227C" w:rsidTr="007D2BE2">
        <w:trPr>
          <w:trHeight w:val="61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7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Departamento de Relaciones Internacionales y Cooperación.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3%</w:t>
            </w:r>
          </w:p>
        </w:tc>
      </w:tr>
      <w:tr w:rsidR="00B7227C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8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Dirección de Comunicaciones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6%</w:t>
            </w:r>
          </w:p>
        </w:tc>
      </w:tr>
      <w:tr w:rsidR="00B7227C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9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Departamento Protocolo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4%</w:t>
            </w:r>
          </w:p>
        </w:tc>
      </w:tr>
      <w:tr w:rsidR="00B7227C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10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Dirección Tecnología de Información.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3%</w:t>
            </w:r>
          </w:p>
        </w:tc>
      </w:tr>
      <w:tr w:rsidR="00B7227C" w:rsidRPr="00B7227C" w:rsidTr="00FF2323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11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Dirección </w:t>
            </w:r>
            <w:r w:rsidR="00DD1C58">
              <w:rPr>
                <w:color w:val="000000"/>
                <w:sz w:val="20"/>
                <w:szCs w:val="20"/>
                <w:lang w:val="es-DO" w:eastAsia="es-DO"/>
              </w:rPr>
              <w:t xml:space="preserve">de </w:t>
            </w:r>
            <w:r w:rsidRPr="007D2BE2">
              <w:rPr>
                <w:color w:val="000000"/>
                <w:sz w:val="20"/>
                <w:szCs w:val="20"/>
                <w:lang w:val="es-DO" w:eastAsia="es-DO"/>
              </w:rPr>
              <w:t>Gestión del Talento Humano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7%</w:t>
            </w:r>
          </w:p>
        </w:tc>
      </w:tr>
      <w:tr w:rsidR="00B7227C" w:rsidRPr="00B7227C" w:rsidTr="00FF2323">
        <w:trPr>
          <w:trHeight w:val="465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7C" w:rsidRPr="00B7227C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227C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Dirección Administrativa.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9%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27C" w:rsidRPr="007D2BE2" w:rsidRDefault="00B7227C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7%</w:t>
            </w:r>
          </w:p>
        </w:tc>
      </w:tr>
      <w:tr w:rsidR="00F222E9" w:rsidRPr="00B7227C" w:rsidTr="00FF2323">
        <w:trPr>
          <w:trHeight w:val="465"/>
          <w:jc w:val="center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222E9" w:rsidRPr="00B7227C" w:rsidRDefault="00F222E9" w:rsidP="00B7227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</w:p>
        </w:tc>
        <w:tc>
          <w:tcPr>
            <w:tcW w:w="32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22E9" w:rsidRPr="007D2BE2" w:rsidRDefault="00F222E9" w:rsidP="00B7227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22E9" w:rsidRPr="007D2BE2" w:rsidRDefault="00F222E9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22E9" w:rsidRPr="007D2BE2" w:rsidRDefault="00F222E9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22E9" w:rsidRPr="007D2BE2" w:rsidRDefault="00F222E9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22E9" w:rsidRPr="007D2BE2" w:rsidRDefault="00F222E9" w:rsidP="00B7227C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</w:p>
        </w:tc>
      </w:tr>
      <w:tr w:rsidR="00F222E9" w:rsidRPr="007D2BE2" w:rsidTr="00F222E9">
        <w:trPr>
          <w:trHeight w:val="553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7E8432"/>
            <w:noWrap/>
            <w:vAlign w:val="center"/>
            <w:hideMark/>
          </w:tcPr>
          <w:p w:rsidR="00F222E9" w:rsidRPr="007D2BE2" w:rsidRDefault="00F222E9" w:rsidP="005B1A2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 xml:space="preserve">Núm. 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7E8432"/>
            <w:vAlign w:val="center"/>
            <w:hideMark/>
          </w:tcPr>
          <w:p w:rsidR="00F222E9" w:rsidRPr="007D2BE2" w:rsidRDefault="00F222E9" w:rsidP="005B1A2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 xml:space="preserve">Área Funcional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7E8432"/>
            <w:vAlign w:val="center"/>
            <w:hideMark/>
          </w:tcPr>
          <w:p w:rsidR="00F222E9" w:rsidRPr="007D2BE2" w:rsidRDefault="00F222E9" w:rsidP="005B1A2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Productos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7E8432"/>
            <w:vAlign w:val="center"/>
            <w:hideMark/>
          </w:tcPr>
          <w:p w:rsidR="00F222E9" w:rsidRPr="007D2BE2" w:rsidRDefault="00F222E9" w:rsidP="005B1A2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% Participación Productos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7E8432"/>
            <w:vAlign w:val="center"/>
            <w:hideMark/>
          </w:tcPr>
          <w:p w:rsidR="00F222E9" w:rsidRPr="007D2BE2" w:rsidRDefault="00F222E9" w:rsidP="005B1A2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Actividades evaluadas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7E8432"/>
            <w:vAlign w:val="center"/>
            <w:hideMark/>
          </w:tcPr>
          <w:p w:rsidR="00F222E9" w:rsidRPr="007D2BE2" w:rsidRDefault="00F222E9" w:rsidP="005B1A2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% Participación Actividades</w:t>
            </w:r>
          </w:p>
        </w:tc>
      </w:tr>
      <w:tr w:rsidR="00F222E9" w:rsidRPr="00B7227C" w:rsidTr="00F222E9">
        <w:trPr>
          <w:trHeight w:val="465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2E9" w:rsidRPr="00B7227C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227C">
              <w:rPr>
                <w:color w:val="000000"/>
                <w:sz w:val="24"/>
                <w:szCs w:val="24"/>
                <w:lang w:val="es-DO" w:eastAsia="es-DO"/>
              </w:rPr>
              <w:t>13</w:t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Dirección Financiera.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7%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8%</w:t>
            </w:r>
          </w:p>
        </w:tc>
      </w:tr>
      <w:tr w:rsidR="00F222E9" w:rsidRPr="00B7227C" w:rsidTr="00F222E9">
        <w:trPr>
          <w:trHeight w:val="465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2E9" w:rsidRPr="00B7227C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227C">
              <w:rPr>
                <w:color w:val="000000"/>
                <w:sz w:val="24"/>
                <w:szCs w:val="24"/>
                <w:lang w:val="es-DO" w:eastAsia="es-DO"/>
              </w:rPr>
              <w:t>14</w:t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Dirección </w:t>
            </w:r>
            <w:r>
              <w:rPr>
                <w:color w:val="000000"/>
                <w:sz w:val="20"/>
                <w:szCs w:val="20"/>
                <w:lang w:val="es-DO" w:eastAsia="es-DO"/>
              </w:rPr>
              <w:t xml:space="preserve">de </w:t>
            </w: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Rectificación de Actas del Estado Civil.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4%</w:t>
            </w:r>
          </w:p>
        </w:tc>
      </w:tr>
      <w:tr w:rsidR="00F222E9" w:rsidRPr="00B7227C" w:rsidTr="00F222E9">
        <w:trPr>
          <w:trHeight w:val="615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2E9" w:rsidRPr="00B7227C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227C">
              <w:rPr>
                <w:color w:val="000000"/>
                <w:sz w:val="24"/>
                <w:szCs w:val="24"/>
                <w:lang w:val="es-DO" w:eastAsia="es-DO"/>
              </w:rPr>
              <w:t>15</w:t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Centro de Investigación y Capacitación en Justicia Electoral </w:t>
            </w:r>
            <w:r>
              <w:rPr>
                <w:color w:val="000000"/>
                <w:sz w:val="20"/>
                <w:szCs w:val="20"/>
                <w:lang w:val="es-DO" w:eastAsia="es-DO"/>
              </w:rPr>
              <w:t xml:space="preserve">y </w:t>
            </w: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Democracia CICJED.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3%</w:t>
            </w:r>
          </w:p>
        </w:tc>
      </w:tr>
      <w:tr w:rsidR="00F222E9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2E9" w:rsidRPr="00B7227C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227C">
              <w:rPr>
                <w:color w:val="000000"/>
                <w:sz w:val="24"/>
                <w:szCs w:val="24"/>
                <w:lang w:val="es-DO" w:eastAsia="es-DO"/>
              </w:rPr>
              <w:t>16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Dirección Contenciosa Electoral.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5%</w:t>
            </w:r>
          </w:p>
        </w:tc>
      </w:tr>
      <w:tr w:rsidR="00F222E9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2E9" w:rsidRPr="00B7227C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227C">
              <w:rPr>
                <w:color w:val="000000"/>
                <w:sz w:val="24"/>
                <w:szCs w:val="24"/>
                <w:lang w:val="es-DO" w:eastAsia="es-DO"/>
              </w:rPr>
              <w:t>17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 xml:space="preserve">Dirección de Inspección.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3%</w:t>
            </w:r>
          </w:p>
        </w:tc>
      </w:tr>
      <w:tr w:rsidR="00F222E9" w:rsidRPr="00B7227C" w:rsidTr="007D2BE2">
        <w:trPr>
          <w:trHeight w:val="465"/>
          <w:jc w:val="center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2E9" w:rsidRPr="00B7227C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7227C">
              <w:rPr>
                <w:color w:val="000000"/>
                <w:sz w:val="24"/>
                <w:szCs w:val="24"/>
                <w:lang w:val="es-DO" w:eastAsia="es-DO"/>
              </w:rPr>
              <w:t>18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Departamento de Juntas</w:t>
            </w:r>
            <w:r>
              <w:rPr>
                <w:color w:val="000000"/>
                <w:sz w:val="20"/>
                <w:szCs w:val="20"/>
                <w:lang w:val="es-DO" w:eastAsia="es-DO"/>
              </w:rPr>
              <w:t xml:space="preserve"> Electorales </w:t>
            </w:r>
            <w:r w:rsidRPr="007D2BE2">
              <w:rPr>
                <w:color w:val="000000"/>
                <w:sz w:val="20"/>
                <w:szCs w:val="20"/>
                <w:lang w:val="es-DO" w:eastAsia="es-DO"/>
              </w:rPr>
              <w:t>y Partidos Políticos.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color w:val="000000"/>
                <w:sz w:val="20"/>
                <w:szCs w:val="20"/>
                <w:lang w:val="es-DO" w:eastAsia="es-DO"/>
              </w:rPr>
              <w:t>3%</w:t>
            </w:r>
          </w:p>
        </w:tc>
      </w:tr>
      <w:tr w:rsidR="00F222E9" w:rsidRPr="00B7227C" w:rsidTr="007D2BE2">
        <w:trPr>
          <w:trHeight w:val="280"/>
          <w:jc w:val="center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22E9" w:rsidRPr="00B7227C" w:rsidRDefault="00F222E9" w:rsidP="00F222E9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bottom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  <w:t>363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F222E9" w:rsidRPr="007D2BE2" w:rsidRDefault="00F222E9" w:rsidP="00F222E9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7D2BE2">
              <w:rPr>
                <w:b/>
                <w:bCs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</w:tr>
      <w:tr w:rsidR="00F222E9" w:rsidRPr="00B7227C" w:rsidTr="007D2BE2">
        <w:trPr>
          <w:trHeight w:val="330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222E9" w:rsidRPr="00B7227C" w:rsidRDefault="00F222E9" w:rsidP="00F222E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7227C">
              <w:rPr>
                <w:color w:val="000000"/>
                <w:sz w:val="24"/>
                <w:szCs w:val="24"/>
                <w:lang w:val="es-DO" w:eastAsia="es-DO"/>
              </w:rPr>
              <w:t xml:space="preserve">        </w:t>
            </w:r>
            <w:r w:rsidRPr="00B7227C">
              <w:rPr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Pr="00B7227C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B7227C">
              <w:rPr>
                <w:color w:val="000000"/>
                <w:sz w:val="18"/>
                <w:szCs w:val="18"/>
                <w:lang w:val="es-DO" w:eastAsia="es-DO"/>
              </w:rPr>
              <w:t xml:space="preserve">: </w:t>
            </w:r>
            <w:r>
              <w:rPr>
                <w:color w:val="000000"/>
                <w:sz w:val="18"/>
                <w:szCs w:val="18"/>
                <w:lang w:val="es-DO" w:eastAsia="es-DO"/>
              </w:rPr>
              <w:t>Dirección de Planificación y Desarrollo.</w:t>
            </w:r>
          </w:p>
        </w:tc>
      </w:tr>
    </w:tbl>
    <w:p w:rsidR="007D2BE2" w:rsidRDefault="007D2BE2" w:rsidP="00EF1472">
      <w:bookmarkStart w:id="13" w:name="_Toc150441035"/>
    </w:p>
    <w:p w:rsidR="007673BD" w:rsidRDefault="00645170" w:rsidP="00645170">
      <w:pPr>
        <w:pStyle w:val="Ttulo1"/>
        <w:numPr>
          <w:ilvl w:val="0"/>
          <w:numId w:val="4"/>
        </w:numPr>
        <w:spacing w:before="186"/>
        <w:rPr>
          <w:szCs w:val="24"/>
        </w:rPr>
      </w:pPr>
      <w:bookmarkStart w:id="14" w:name="_Toc164675645"/>
      <w:r>
        <w:rPr>
          <w:szCs w:val="24"/>
        </w:rPr>
        <w:t>INDICADORES EVALUADOS.</w:t>
      </w:r>
      <w:bookmarkEnd w:id="14"/>
    </w:p>
    <w:p w:rsidR="00645170" w:rsidRDefault="00645170" w:rsidP="00645170">
      <w:pPr>
        <w:widowControl/>
        <w:autoSpaceDE/>
        <w:autoSpaceDN/>
        <w:spacing w:after="160" w:line="360" w:lineRule="auto"/>
        <w:ind w:left="360" w:right="-284"/>
        <w:rPr>
          <w:bCs/>
          <w:color w:val="000000" w:themeColor="text1"/>
          <w:sz w:val="24"/>
          <w:szCs w:val="24"/>
        </w:rPr>
      </w:pPr>
    </w:p>
    <w:p w:rsidR="00645170" w:rsidRPr="00645170" w:rsidRDefault="00645170" w:rsidP="00645170">
      <w:pPr>
        <w:spacing w:line="360" w:lineRule="auto"/>
        <w:jc w:val="both"/>
        <w:rPr>
          <w:bCs/>
          <w:color w:val="000000" w:themeColor="text1"/>
          <w:sz w:val="24"/>
          <w:szCs w:val="24"/>
        </w:rPr>
      </w:pPr>
      <w:r w:rsidRPr="0077011A">
        <w:rPr>
          <w:sz w:val="24"/>
          <w:szCs w:val="24"/>
        </w:rPr>
        <w:t>Con relación a la eficacia en el cumplimiento</w:t>
      </w:r>
      <w:r>
        <w:rPr>
          <w:sz w:val="24"/>
          <w:szCs w:val="24"/>
        </w:rPr>
        <w:t xml:space="preserve"> de los indicadores evaluados en el trimestre, obtuvimos un 92% de cumplimiento, </w:t>
      </w:r>
      <w:r w:rsidRPr="00645170">
        <w:rPr>
          <w:bCs/>
          <w:color w:val="000000" w:themeColor="text1"/>
          <w:sz w:val="24"/>
          <w:szCs w:val="24"/>
        </w:rPr>
        <w:t xml:space="preserve">según se detalla en la siguiente tabla: </w:t>
      </w:r>
    </w:p>
    <w:tbl>
      <w:tblPr>
        <w:tblpPr w:leftFromText="141" w:rightFromText="141" w:vertAnchor="text" w:horzAnchor="margin" w:tblpXSpec="center" w:tblpY="1267"/>
        <w:tblW w:w="5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920"/>
        <w:gridCol w:w="1480"/>
      </w:tblGrid>
      <w:tr w:rsidR="00645170" w:rsidRPr="00645170" w:rsidTr="00BE6AB2">
        <w:trPr>
          <w:trHeight w:val="315"/>
        </w:trPr>
        <w:tc>
          <w:tcPr>
            <w:tcW w:w="5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645170">
              <w:rPr>
                <w:b/>
                <w:bCs/>
                <w:sz w:val="24"/>
                <w:szCs w:val="24"/>
                <w:lang w:val="es-DO" w:eastAsia="es-DO"/>
              </w:rPr>
              <w:t>Indicadores evaluados</w:t>
            </w:r>
          </w:p>
        </w:tc>
      </w:tr>
      <w:tr w:rsidR="00645170" w:rsidRPr="00645170" w:rsidTr="00BE6AB2">
        <w:trPr>
          <w:trHeight w:val="330"/>
        </w:trPr>
        <w:tc>
          <w:tcPr>
            <w:tcW w:w="55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645170">
              <w:rPr>
                <w:b/>
                <w:bCs/>
                <w:sz w:val="24"/>
                <w:szCs w:val="24"/>
                <w:lang w:val="es-DO" w:eastAsia="es-DO"/>
              </w:rPr>
              <w:t>Periodo T-1 (enero-marzo) POA 2024</w:t>
            </w:r>
          </w:p>
        </w:tc>
      </w:tr>
      <w:tr w:rsidR="00645170" w:rsidRPr="00645170" w:rsidTr="00BE6AB2">
        <w:trPr>
          <w:trHeight w:val="745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E8432"/>
            <w:vAlign w:val="center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</w:pPr>
            <w:r w:rsidRPr="00645170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>Indicadores evaluados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E8432"/>
            <w:vAlign w:val="center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</w:pPr>
            <w:r w:rsidRPr="00645170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>Indicadores logrados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E8432"/>
            <w:vAlign w:val="center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</w:pPr>
            <w:r w:rsidRPr="00645170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 xml:space="preserve">% </w:t>
            </w:r>
          </w:p>
        </w:tc>
      </w:tr>
      <w:tr w:rsidR="00645170" w:rsidRPr="00645170" w:rsidTr="00BE6AB2">
        <w:trPr>
          <w:trHeight w:val="585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4517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199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4517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184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45170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92%</w:t>
            </w:r>
          </w:p>
        </w:tc>
      </w:tr>
      <w:tr w:rsidR="00645170" w:rsidRPr="00645170" w:rsidTr="00BE6AB2">
        <w:trPr>
          <w:trHeight w:val="315"/>
        </w:trPr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645170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645170">
              <w:rPr>
                <w:color w:val="000000"/>
                <w:sz w:val="18"/>
                <w:szCs w:val="18"/>
                <w:lang w:val="es-DO" w:eastAsia="es-DO"/>
              </w:rPr>
              <w:t xml:space="preserve">: </w:t>
            </w:r>
            <w:r w:rsidR="00C050ED">
              <w:rPr>
                <w:color w:val="000000"/>
                <w:sz w:val="18"/>
                <w:szCs w:val="18"/>
                <w:lang w:val="es-DO" w:eastAsia="es-DO"/>
              </w:rPr>
              <w:t>Dirección de Planificación y Desarrollo.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170" w:rsidRPr="00645170" w:rsidRDefault="00645170" w:rsidP="00BE6AB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645170">
      <w:pPr>
        <w:pStyle w:val="Ttulo1"/>
        <w:spacing w:before="186"/>
        <w:ind w:left="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DB5E24" w:rsidRDefault="00DB5E24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132" w:rsidRPr="007D2BE2" w:rsidRDefault="00767132" w:rsidP="00DD1DC2">
      <w:pPr>
        <w:pStyle w:val="Ttulo1"/>
        <w:numPr>
          <w:ilvl w:val="0"/>
          <w:numId w:val="4"/>
        </w:numPr>
        <w:spacing w:before="186"/>
        <w:ind w:firstLine="0"/>
        <w:rPr>
          <w:szCs w:val="24"/>
        </w:rPr>
      </w:pPr>
      <w:bookmarkStart w:id="15" w:name="_Toc164675646"/>
      <w:r w:rsidRPr="007D2BE2">
        <w:rPr>
          <w:szCs w:val="24"/>
        </w:rPr>
        <w:t>GESTIÓN DEL PLENO</w:t>
      </w:r>
      <w:bookmarkEnd w:id="13"/>
      <w:r w:rsidR="001638FD">
        <w:rPr>
          <w:szCs w:val="24"/>
        </w:rPr>
        <w:t>.</w:t>
      </w:r>
      <w:bookmarkEnd w:id="15"/>
    </w:p>
    <w:p w:rsidR="00767132" w:rsidRDefault="00767132" w:rsidP="00DD1C58"/>
    <w:tbl>
      <w:tblPr>
        <w:tblpPr w:leftFromText="141" w:rightFromText="141" w:vertAnchor="text" w:horzAnchor="margin" w:tblpXSpec="center" w:tblpY="170"/>
        <w:tblW w:w="45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3393"/>
        <w:gridCol w:w="1101"/>
      </w:tblGrid>
      <w:tr w:rsidR="0003444C" w:rsidRPr="00DE26B3" w:rsidTr="00241993">
        <w:trPr>
          <w:trHeight w:val="37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Gestión Jurisdiccional</w:t>
            </w:r>
          </w:p>
        </w:tc>
      </w:tr>
      <w:tr w:rsidR="0003444C" w:rsidRPr="00DE26B3" w:rsidTr="00241993">
        <w:trPr>
          <w:trHeight w:val="37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Audiencias y Sesiones</w:t>
            </w:r>
          </w:p>
        </w:tc>
      </w:tr>
      <w:tr w:rsidR="0003444C" w:rsidRPr="00DE26B3" w:rsidTr="00241993">
        <w:trPr>
          <w:trHeight w:val="390"/>
        </w:trPr>
        <w:tc>
          <w:tcPr>
            <w:tcW w:w="453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Período</w:t>
            </w:r>
            <w:r w:rsidRPr="00DE26B3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 xml:space="preserve"> T-1 (enero-marzo) 2024</w:t>
            </w:r>
          </w:p>
        </w:tc>
      </w:tr>
      <w:tr w:rsidR="0003444C" w:rsidRPr="00DE26B3" w:rsidTr="00241993">
        <w:trPr>
          <w:trHeight w:val="330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E26B3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E26B3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Decisiones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E26B3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03444C" w:rsidRPr="00DE26B3" w:rsidTr="00241993">
        <w:trPr>
          <w:trHeight w:val="330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Audiencias Públicas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136</w:t>
            </w:r>
          </w:p>
        </w:tc>
      </w:tr>
      <w:tr w:rsidR="0003444C" w:rsidRPr="00DE26B3" w:rsidTr="00241993">
        <w:trPr>
          <w:trHeight w:val="420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Celebración Sesiones de Pleno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60</w:t>
            </w:r>
          </w:p>
        </w:tc>
      </w:tr>
      <w:tr w:rsidR="0003444C" w:rsidRPr="00DE26B3" w:rsidTr="00241993">
        <w:trPr>
          <w:trHeight w:val="330"/>
        </w:trPr>
        <w:tc>
          <w:tcPr>
            <w:tcW w:w="41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196</w:t>
            </w:r>
          </w:p>
        </w:tc>
      </w:tr>
      <w:tr w:rsidR="0003444C" w:rsidRPr="00DE26B3" w:rsidTr="00241993">
        <w:trPr>
          <w:trHeight w:val="31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444C" w:rsidRPr="00DE26B3" w:rsidRDefault="0003444C" w:rsidP="0003444C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DE26B3">
              <w:rPr>
                <w:color w:val="000000"/>
                <w:sz w:val="18"/>
                <w:szCs w:val="18"/>
                <w:lang w:val="es-DO" w:eastAsia="es-DO"/>
              </w:rPr>
              <w:t>: Despacho Magistrado</w:t>
            </w:r>
            <w:r>
              <w:rPr>
                <w:color w:val="000000"/>
                <w:sz w:val="18"/>
                <w:szCs w:val="18"/>
                <w:lang w:val="es-DO" w:eastAsia="es-DO"/>
              </w:rPr>
              <w:t>s</w:t>
            </w:r>
            <w:r w:rsidR="00C050ED">
              <w:rPr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</w:tr>
    </w:tbl>
    <w:p w:rsidR="00767132" w:rsidRDefault="00767132" w:rsidP="00117FBB"/>
    <w:p w:rsidR="00767132" w:rsidRDefault="00767132" w:rsidP="00117FBB"/>
    <w:p w:rsidR="00767132" w:rsidRDefault="00767132" w:rsidP="00117FBB"/>
    <w:p w:rsidR="00767132" w:rsidRDefault="00767132" w:rsidP="00117FBB"/>
    <w:p w:rsidR="00767132" w:rsidRDefault="00767132" w:rsidP="00117FBB"/>
    <w:p w:rsidR="00B7227C" w:rsidRDefault="00B7227C" w:rsidP="00117FBB"/>
    <w:p w:rsidR="00117FBB" w:rsidRDefault="00117FBB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tbl>
      <w:tblPr>
        <w:tblpPr w:leftFromText="141" w:rightFromText="141" w:vertAnchor="text" w:horzAnchor="margin" w:tblpXSpec="center" w:tblpY="52"/>
        <w:tblW w:w="5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3159"/>
        <w:gridCol w:w="1814"/>
      </w:tblGrid>
      <w:tr w:rsidR="00241993" w:rsidRPr="00DE26B3" w:rsidTr="00241993">
        <w:trPr>
          <w:trHeight w:val="375"/>
        </w:trPr>
        <w:tc>
          <w:tcPr>
            <w:tcW w:w="56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Labor Jurisdiccional</w:t>
            </w:r>
          </w:p>
        </w:tc>
      </w:tr>
      <w:tr w:rsidR="00241993" w:rsidRPr="00DE26B3" w:rsidTr="00241993">
        <w:trPr>
          <w:trHeight w:val="375"/>
        </w:trPr>
        <w:tc>
          <w:tcPr>
            <w:tcW w:w="56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Período</w:t>
            </w:r>
            <w:r w:rsidRPr="00DE26B3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: T-1 (enero-marzo) 2024</w:t>
            </w:r>
          </w:p>
        </w:tc>
      </w:tr>
      <w:tr w:rsidR="00241993" w:rsidRPr="00DE26B3" w:rsidTr="00241993">
        <w:trPr>
          <w:trHeight w:val="40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E26B3">
              <w:rPr>
                <w:b/>
                <w:bCs/>
                <w:color w:val="FFFFFF"/>
                <w:lang w:val="es-DO" w:eastAsia="es-DO"/>
              </w:rPr>
              <w:t>Núm.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E26B3">
              <w:rPr>
                <w:b/>
                <w:bCs/>
                <w:color w:val="FFFFFF"/>
                <w:lang w:val="es-DO" w:eastAsia="es-DO"/>
              </w:rPr>
              <w:t>Actividad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DE26B3">
              <w:rPr>
                <w:b/>
                <w:bCs/>
                <w:color w:val="FFFFFF"/>
                <w:lang w:val="es-DO" w:eastAsia="es-DO"/>
              </w:rPr>
              <w:t>Cantidad</w:t>
            </w:r>
          </w:p>
        </w:tc>
      </w:tr>
      <w:tr w:rsidR="00241993" w:rsidRPr="00DE26B3" w:rsidTr="00241993">
        <w:trPr>
          <w:trHeight w:val="46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Sesiones Administrativa Ordinarias</w:t>
            </w:r>
            <w:r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</w:tr>
      <w:tr w:rsidR="00241993" w:rsidRPr="00DE26B3" w:rsidTr="00241993">
        <w:trPr>
          <w:trHeight w:val="7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Sesiones de Rectificaciones de Actas del Estado Civil</w:t>
            </w:r>
            <w:r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</w:tr>
      <w:tr w:rsidR="00241993" w:rsidRPr="00DE26B3" w:rsidTr="00241993">
        <w:trPr>
          <w:trHeight w:val="438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Sesiones Cambio de Nombre</w:t>
            </w:r>
            <w:r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</w:tr>
      <w:tr w:rsidR="00241993" w:rsidRPr="00DE26B3" w:rsidTr="00241993">
        <w:trPr>
          <w:trHeight w:val="69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Sesiones de Recursos de Revisión RAEC ordinaria</w:t>
            </w:r>
            <w:r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</w:tr>
      <w:tr w:rsidR="00241993" w:rsidRPr="00DE26B3" w:rsidTr="00241993">
        <w:trPr>
          <w:trHeight w:val="444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Sesiones Contenciosas Ordinaria</w:t>
            </w:r>
            <w:r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color w:val="000000"/>
                <w:sz w:val="24"/>
                <w:szCs w:val="24"/>
                <w:lang w:val="es-DO" w:eastAsia="es-DO"/>
              </w:rPr>
              <w:t>23</w:t>
            </w:r>
          </w:p>
        </w:tc>
      </w:tr>
      <w:tr w:rsidR="00241993" w:rsidRPr="00DE26B3" w:rsidTr="00241993">
        <w:trPr>
          <w:trHeight w:val="422"/>
        </w:trPr>
        <w:tc>
          <w:tcPr>
            <w:tcW w:w="38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Total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60</w:t>
            </w:r>
          </w:p>
        </w:tc>
      </w:tr>
      <w:tr w:rsidR="00241993" w:rsidRPr="00DE26B3" w:rsidTr="00241993">
        <w:trPr>
          <w:trHeight w:val="300"/>
        </w:trPr>
        <w:tc>
          <w:tcPr>
            <w:tcW w:w="3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DE26B3">
              <w:rPr>
                <w:color w:val="000000"/>
                <w:sz w:val="18"/>
                <w:szCs w:val="18"/>
                <w:lang w:val="es-DO" w:eastAsia="es-DO"/>
              </w:rPr>
              <w:t>: Despachos Magistrados</w:t>
            </w:r>
            <w:r>
              <w:rPr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93" w:rsidRPr="00DE26B3" w:rsidRDefault="00241993" w:rsidP="00241993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tbl>
      <w:tblPr>
        <w:tblW w:w="76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1"/>
        <w:gridCol w:w="1821"/>
        <w:gridCol w:w="1492"/>
        <w:gridCol w:w="1535"/>
        <w:gridCol w:w="1316"/>
      </w:tblGrid>
      <w:tr w:rsidR="00730BCD" w:rsidRPr="00730BCD" w:rsidTr="0051178F">
        <w:trPr>
          <w:trHeight w:val="300"/>
          <w:jc w:val="center"/>
        </w:trPr>
        <w:tc>
          <w:tcPr>
            <w:tcW w:w="6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30BCD">
              <w:rPr>
                <w:b/>
                <w:bCs/>
                <w:color w:val="000000"/>
                <w:lang w:val="es-DO" w:eastAsia="es-DO"/>
              </w:rPr>
              <w:t>Dirección de Inspección</w:t>
            </w:r>
          </w:p>
        </w:tc>
      </w:tr>
      <w:tr w:rsidR="00730BCD" w:rsidRPr="00730BCD" w:rsidTr="0051178F">
        <w:trPr>
          <w:trHeight w:val="300"/>
          <w:jc w:val="center"/>
        </w:trPr>
        <w:tc>
          <w:tcPr>
            <w:tcW w:w="6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30BCD">
              <w:rPr>
                <w:b/>
                <w:bCs/>
                <w:color w:val="000000"/>
                <w:lang w:val="es-DO" w:eastAsia="es-DO"/>
              </w:rPr>
              <w:t>Informes realizados</w:t>
            </w:r>
          </w:p>
        </w:tc>
      </w:tr>
      <w:tr w:rsidR="00730BCD" w:rsidRPr="00730BCD" w:rsidTr="0051178F">
        <w:trPr>
          <w:trHeight w:val="315"/>
          <w:jc w:val="center"/>
        </w:trPr>
        <w:tc>
          <w:tcPr>
            <w:tcW w:w="69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30BCD">
              <w:rPr>
                <w:b/>
                <w:bCs/>
                <w:color w:val="000000"/>
                <w:lang w:val="es-DO" w:eastAsia="es-DO"/>
              </w:rPr>
              <w:t>Periodo T-1 (enero-marzo) 2024</w:t>
            </w:r>
          </w:p>
        </w:tc>
      </w:tr>
      <w:tr w:rsidR="00730BCD" w:rsidRPr="00730BCD" w:rsidTr="0051178F">
        <w:trPr>
          <w:trHeight w:val="675"/>
          <w:jc w:val="center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Mes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 xml:space="preserve">Expedientes </w:t>
            </w:r>
            <w:r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recibidos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Descensos Realizados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Informes realizados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Promedio días</w:t>
            </w:r>
          </w:p>
        </w:tc>
      </w:tr>
      <w:tr w:rsidR="00730BCD" w:rsidRPr="00730BCD" w:rsidTr="0051178F">
        <w:trPr>
          <w:trHeight w:val="300"/>
          <w:jc w:val="center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Enero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127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149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IR/CD=X</w:t>
            </w:r>
          </w:p>
        </w:tc>
      </w:tr>
      <w:tr w:rsidR="00730BCD" w:rsidRPr="00730BCD" w:rsidTr="0051178F">
        <w:trPr>
          <w:trHeight w:val="330"/>
          <w:jc w:val="center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Febrero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141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145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730BCD">
              <w:rPr>
                <w:color w:val="000000"/>
                <w:lang w:val="es-DO" w:eastAsia="es-DO"/>
              </w:rPr>
              <w:t> </w:t>
            </w:r>
          </w:p>
        </w:tc>
      </w:tr>
      <w:tr w:rsidR="00730BCD" w:rsidRPr="00730BCD" w:rsidTr="0051178F">
        <w:trPr>
          <w:trHeight w:val="330"/>
          <w:jc w:val="center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Marzo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114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color w:val="000000"/>
                <w:sz w:val="24"/>
                <w:szCs w:val="24"/>
                <w:lang w:val="es-DO" w:eastAsia="es-DO"/>
              </w:rPr>
              <w:t>125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730BCD">
              <w:rPr>
                <w:color w:val="000000"/>
                <w:lang w:val="es-DO" w:eastAsia="es-DO"/>
              </w:rPr>
              <w:t> </w:t>
            </w:r>
          </w:p>
        </w:tc>
      </w:tr>
      <w:tr w:rsidR="00730BCD" w:rsidRPr="00730BCD" w:rsidTr="0051178F">
        <w:trPr>
          <w:trHeight w:val="330"/>
          <w:jc w:val="center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419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730BCD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</w:tr>
      <w:tr w:rsidR="00730BCD" w:rsidRPr="00730BCD" w:rsidTr="0051178F">
        <w:trPr>
          <w:trHeight w:val="300"/>
          <w:jc w:val="center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730BCD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730BCD">
              <w:rPr>
                <w:color w:val="000000"/>
                <w:sz w:val="18"/>
                <w:szCs w:val="18"/>
                <w:lang w:val="es-DO" w:eastAsia="es-DO"/>
              </w:rPr>
              <w:t>: Dirección de Inspección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0BCD" w:rsidRPr="00730BCD" w:rsidRDefault="00730BCD" w:rsidP="00730BCD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241993" w:rsidRDefault="00241993" w:rsidP="00117FBB"/>
    <w:p w:rsidR="00241993" w:rsidRDefault="00241993" w:rsidP="00117FBB"/>
    <w:p w:rsidR="00117FBB" w:rsidRDefault="00117FBB" w:rsidP="00117FBB"/>
    <w:tbl>
      <w:tblPr>
        <w:tblpPr w:leftFromText="141" w:rightFromText="141" w:vertAnchor="text" w:horzAnchor="margin" w:tblpY="150"/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2173"/>
        <w:gridCol w:w="1089"/>
        <w:gridCol w:w="5670"/>
      </w:tblGrid>
      <w:tr w:rsidR="00CE532D" w:rsidRPr="005D043A" w:rsidTr="0003444C">
        <w:trPr>
          <w:trHeight w:val="284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532D" w:rsidRPr="0003444C" w:rsidRDefault="00CE532D" w:rsidP="0003444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3444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Actos y Actividades Oficiales del Pleno </w:t>
            </w:r>
          </w:p>
        </w:tc>
      </w:tr>
      <w:tr w:rsidR="00CE532D" w:rsidRPr="005D043A" w:rsidTr="0003444C">
        <w:trPr>
          <w:trHeight w:val="284"/>
        </w:trPr>
        <w:tc>
          <w:tcPr>
            <w:tcW w:w="96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532D" w:rsidRPr="0003444C" w:rsidRDefault="006E0255" w:rsidP="0003444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3444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Período</w:t>
            </w:r>
            <w:r w:rsidR="00CE532D" w:rsidRPr="0003444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: T-1 (enero-marzo) 2024</w:t>
            </w:r>
          </w:p>
        </w:tc>
      </w:tr>
      <w:tr w:rsidR="0003444C" w:rsidRPr="005D043A" w:rsidTr="00DD1C58">
        <w:trPr>
          <w:trHeight w:val="41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CE532D" w:rsidRPr="0003444C" w:rsidRDefault="00CE532D" w:rsidP="00644C28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03444C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Núm.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CE532D" w:rsidRPr="0003444C" w:rsidRDefault="00CE532D" w:rsidP="00644C28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03444C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Tipo de Actividad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vAlign w:val="center"/>
            <w:hideMark/>
          </w:tcPr>
          <w:p w:rsidR="00CE532D" w:rsidRPr="0003444C" w:rsidRDefault="00CE532D" w:rsidP="00644C28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03444C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 xml:space="preserve">Cantidad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CE532D" w:rsidRPr="0003444C" w:rsidRDefault="00CE532D" w:rsidP="00644C28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03444C">
              <w:rPr>
                <w:b/>
                <w:bCs/>
                <w:color w:val="FFFFFF"/>
                <w:sz w:val="20"/>
                <w:szCs w:val="20"/>
                <w:lang w:val="es-DO" w:eastAsia="es-DO"/>
              </w:rPr>
              <w:t>País/Actividades</w:t>
            </w:r>
          </w:p>
        </w:tc>
      </w:tr>
      <w:tr w:rsidR="0003444C" w:rsidRPr="005D043A" w:rsidTr="00DD1C58">
        <w:trPr>
          <w:trHeight w:val="386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Observación Electoral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El Salvador, Costa Rica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</w:tr>
      <w:tr w:rsidR="0003444C" w:rsidRPr="005D043A" w:rsidTr="00DD1C58">
        <w:trPr>
          <w:trHeight w:val="56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Jornadas académicas nacionales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Seminarios, conferencias, curso, talleres/República Dominicana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</w:tr>
      <w:tr w:rsidR="0003444C" w:rsidRPr="005D043A" w:rsidTr="00DD1C58">
        <w:trPr>
          <w:trHeight w:val="684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Jornadas académicas internacionales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Virtual: Uruguay, México</w:t>
            </w:r>
            <w:r w:rsidRPr="007673BD">
              <w:rPr>
                <w:color w:val="000000"/>
                <w:sz w:val="24"/>
                <w:szCs w:val="24"/>
                <w:lang w:val="es-DO" w:eastAsia="es-DO"/>
              </w:rPr>
              <w:br/>
              <w:t>España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</w:tr>
      <w:tr w:rsidR="0003444C" w:rsidRPr="005D043A" w:rsidTr="00DD1C58">
        <w:trPr>
          <w:trHeight w:val="1133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Actos oficiales/actividades diversas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Actos conmemorativos, izamiento bandera, ofrendas florales, publicaciones obras, audiencias solemnes, actos rendición de cuentas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</w:tr>
      <w:tr w:rsidR="0003444C" w:rsidRPr="005D043A" w:rsidTr="00DD1C58">
        <w:trPr>
          <w:trHeight w:val="993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Visitas recibidas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 xml:space="preserve">Misión de observación electoral de la OEA, Misión de Observación Electoral de UNIORE. </w:t>
            </w:r>
          </w:p>
        </w:tc>
      </w:tr>
      <w:tr w:rsidR="0003444C" w:rsidRPr="005D043A" w:rsidTr="00DD1C58">
        <w:trPr>
          <w:trHeight w:val="554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Visitas realizadas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color w:val="000000"/>
                <w:sz w:val="24"/>
                <w:szCs w:val="24"/>
                <w:lang w:val="es-DO" w:eastAsia="es-DO"/>
              </w:rPr>
              <w:t>Encuentros cónsul y embajador dominicano, España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  <w:r w:rsidRPr="007673BD">
              <w:rPr>
                <w:color w:val="000000"/>
                <w:sz w:val="24"/>
                <w:szCs w:val="24"/>
                <w:lang w:val="es-DO" w:eastAsia="es-DO"/>
              </w:rPr>
              <w:t xml:space="preserve">   </w:t>
            </w:r>
          </w:p>
        </w:tc>
      </w:tr>
      <w:tr w:rsidR="0003444C" w:rsidRPr="005D043A" w:rsidTr="00DD1C58">
        <w:trPr>
          <w:trHeight w:val="375"/>
        </w:trPr>
        <w:tc>
          <w:tcPr>
            <w:tcW w:w="2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CE532D" w:rsidRPr="007673BD" w:rsidRDefault="00CE532D" w:rsidP="006F5D0E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Total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CE532D" w:rsidRPr="007673BD" w:rsidRDefault="00CE532D" w:rsidP="006F5D0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7673BD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43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532D" w:rsidRPr="007673BD" w:rsidRDefault="00CE532D" w:rsidP="00644C2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</w:p>
        </w:tc>
      </w:tr>
      <w:tr w:rsidR="006F5D0E" w:rsidRPr="005D043A" w:rsidTr="0003444C">
        <w:trPr>
          <w:trHeight w:val="375"/>
        </w:trPr>
        <w:tc>
          <w:tcPr>
            <w:tcW w:w="70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F5D0E" w:rsidRPr="005D043A" w:rsidRDefault="006F5D0E" w:rsidP="00644C28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3262" w:type="dxa"/>
            <w:gridSpan w:val="2"/>
            <w:shd w:val="clear" w:color="auto" w:fill="auto"/>
            <w:noWrap/>
            <w:hideMark/>
          </w:tcPr>
          <w:p w:rsidR="006F5D0E" w:rsidRPr="005D043A" w:rsidRDefault="006F5D0E" w:rsidP="006F5D0E">
            <w:pPr>
              <w:pStyle w:val="Sinespaciado"/>
              <w:rPr>
                <w:lang w:val="es-DO" w:eastAsia="es-DO"/>
              </w:rPr>
            </w:pPr>
            <w:r w:rsidRPr="00DE26B3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DE26B3">
              <w:rPr>
                <w:color w:val="000000"/>
                <w:sz w:val="18"/>
                <w:szCs w:val="18"/>
                <w:lang w:val="es-DO" w:eastAsia="es-DO"/>
              </w:rPr>
              <w:t>: Despachos Magistrados</w:t>
            </w:r>
            <w:r w:rsidR="00C050ED">
              <w:rPr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D0E" w:rsidRPr="005D043A" w:rsidRDefault="006F5D0E" w:rsidP="00644C28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767132" w:rsidRDefault="00767132" w:rsidP="00117FBB"/>
    <w:p w:rsidR="00EF1472" w:rsidRDefault="00EF1472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767132" w:rsidRPr="00767132" w:rsidRDefault="00767132" w:rsidP="00E93DE0">
      <w:pPr>
        <w:pStyle w:val="Ttulo1"/>
        <w:numPr>
          <w:ilvl w:val="0"/>
          <w:numId w:val="4"/>
        </w:numPr>
      </w:pPr>
      <w:bookmarkStart w:id="16" w:name="_Toc164675647"/>
      <w:r>
        <w:t>G</w:t>
      </w:r>
      <w:r w:rsidRPr="00767132">
        <w:t>ESTIÓN DE PRESIDENCIA</w:t>
      </w:r>
      <w:r w:rsidR="00507386">
        <w:t>.</w:t>
      </w:r>
      <w:bookmarkEnd w:id="16"/>
    </w:p>
    <w:p w:rsidR="00767132" w:rsidRDefault="00767132" w:rsidP="00117FBB"/>
    <w:tbl>
      <w:tblPr>
        <w:tblW w:w="56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4160"/>
        <w:gridCol w:w="1101"/>
      </w:tblGrid>
      <w:tr w:rsidR="00CE532D" w:rsidRPr="00CE532D" w:rsidTr="004D3BE9">
        <w:trPr>
          <w:trHeight w:val="375"/>
          <w:jc w:val="center"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Actividades Administrativas</w:t>
            </w:r>
          </w:p>
        </w:tc>
      </w:tr>
      <w:tr w:rsidR="00CE532D" w:rsidRPr="00CE532D" w:rsidTr="004D3BE9">
        <w:trPr>
          <w:trHeight w:val="390"/>
          <w:jc w:val="center"/>
        </w:trPr>
        <w:tc>
          <w:tcPr>
            <w:tcW w:w="567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CE532D" w:rsidRPr="004D3BE9" w:rsidRDefault="006E0255" w:rsidP="00CE532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Período</w:t>
            </w:r>
            <w:r w:rsidR="00CE532D" w:rsidRPr="004D3BE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T-1 (enero-marzo) 2024</w:t>
            </w:r>
          </w:p>
        </w:tc>
      </w:tr>
      <w:tr w:rsidR="00CE532D" w:rsidRPr="00CE532D" w:rsidTr="004D3BE9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CE532D" w:rsidRPr="0003444C" w:rsidRDefault="00DF43FF" w:rsidP="00CE532D">
            <w:pPr>
              <w:widowControl/>
              <w:autoSpaceDE/>
              <w:autoSpaceDN/>
              <w:rPr>
                <w:b/>
                <w:bCs/>
                <w:color w:val="FFFFFF"/>
                <w:lang w:val="es-DO" w:eastAsia="es-DO"/>
              </w:rPr>
            </w:pPr>
            <w:r w:rsidRPr="0003444C">
              <w:rPr>
                <w:b/>
                <w:bCs/>
                <w:color w:val="FFFFFF"/>
                <w:lang w:val="es-DO" w:eastAsia="es-DO"/>
              </w:rPr>
              <w:t>Núm.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4D3BE9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Actividades Administrativas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4D3BE9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CE532D" w:rsidRPr="00CE532D" w:rsidTr="004D3BE9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3444C">
              <w:rPr>
                <w:color w:val="000000"/>
                <w:lang w:val="es-DO" w:eastAsia="es-DO"/>
              </w:rPr>
              <w:t>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Visita externas recibidas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</w:tr>
      <w:tr w:rsidR="00CE532D" w:rsidRPr="00CE532D" w:rsidTr="004D3BE9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3444C">
              <w:rPr>
                <w:color w:val="000000"/>
                <w:lang w:val="es-DO" w:eastAsia="es-DO"/>
              </w:rPr>
              <w:t>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Asistencias actividades externas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</w:tr>
      <w:tr w:rsidR="00CE532D" w:rsidRPr="00CE532D" w:rsidTr="004D3BE9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3444C">
              <w:rPr>
                <w:color w:val="000000"/>
                <w:lang w:val="es-DO" w:eastAsia="es-DO"/>
              </w:rPr>
              <w:t>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Reuniones con Directores y Encargados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600</w:t>
            </w:r>
          </w:p>
        </w:tc>
      </w:tr>
      <w:tr w:rsidR="00CE532D" w:rsidRPr="00CE532D" w:rsidTr="004D3BE9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3444C">
              <w:rPr>
                <w:color w:val="000000"/>
                <w:lang w:val="es-DO" w:eastAsia="es-DO"/>
              </w:rPr>
              <w:t>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Certificados de talleres y cursos firmados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247</w:t>
            </w:r>
          </w:p>
        </w:tc>
      </w:tr>
      <w:tr w:rsidR="00CE532D" w:rsidRPr="00CE532D" w:rsidTr="004D3BE9">
        <w:trPr>
          <w:trHeight w:val="64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3444C">
              <w:rPr>
                <w:color w:val="000000"/>
                <w:lang w:val="es-DO" w:eastAsia="es-DO"/>
              </w:rPr>
              <w:t>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Transferencias, cartas y cheques firmados del área Administrativa y Financiera.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334</w:t>
            </w:r>
          </w:p>
        </w:tc>
      </w:tr>
      <w:tr w:rsidR="00CE532D" w:rsidRPr="00CE532D" w:rsidTr="004D3BE9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3444C">
              <w:rPr>
                <w:color w:val="000000"/>
                <w:lang w:val="es-DO" w:eastAsia="es-DO"/>
              </w:rPr>
              <w:t>6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Procesos de compras firmados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52</w:t>
            </w:r>
          </w:p>
        </w:tc>
      </w:tr>
      <w:tr w:rsidR="00CE532D" w:rsidRPr="00CE532D" w:rsidTr="004D3BE9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3444C">
              <w:rPr>
                <w:color w:val="000000"/>
                <w:lang w:val="es-DO" w:eastAsia="es-DO"/>
              </w:rPr>
              <w:t>7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Comunicaciones externas firmadas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  <w:r w:rsidRPr="004D3BE9">
              <w:rPr>
                <w:color w:val="000000"/>
                <w:sz w:val="24"/>
                <w:szCs w:val="24"/>
                <w:lang w:val="es-DO" w:eastAsia="es-DO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55</w:t>
            </w:r>
          </w:p>
        </w:tc>
      </w:tr>
      <w:tr w:rsidR="00CE532D" w:rsidRPr="00CE532D" w:rsidTr="004D3BE9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3444C">
              <w:rPr>
                <w:color w:val="000000"/>
                <w:lang w:val="es-DO" w:eastAsia="es-DO"/>
              </w:rPr>
              <w:t>8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C</w:t>
            </w:r>
            <w:r w:rsidR="001638FD">
              <w:rPr>
                <w:color w:val="000000"/>
                <w:sz w:val="24"/>
                <w:szCs w:val="24"/>
                <w:lang w:val="es-DO" w:eastAsia="es-DO"/>
              </w:rPr>
              <w:t>omunicaciones internas firmadas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</w:tr>
      <w:tr w:rsidR="00CE532D" w:rsidRPr="00CE532D" w:rsidTr="004D3BE9">
        <w:trPr>
          <w:trHeight w:val="330"/>
          <w:jc w:val="center"/>
        </w:trPr>
        <w:tc>
          <w:tcPr>
            <w:tcW w:w="4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CE532D" w:rsidRPr="004D3BE9" w:rsidRDefault="00CE532D" w:rsidP="00CE532D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1,312</w:t>
            </w:r>
          </w:p>
        </w:tc>
      </w:tr>
      <w:tr w:rsidR="004D3BE9" w:rsidRPr="00CE532D" w:rsidTr="004D3BE9">
        <w:trPr>
          <w:trHeight w:val="300"/>
          <w:jc w:val="center"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3BE9" w:rsidRPr="004D3BE9" w:rsidRDefault="004D3BE9" w:rsidP="00CE532D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4D3BE9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4D3BE9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  <w:r w:rsidR="00C050ED">
              <w:rPr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</w:tr>
    </w:tbl>
    <w:p w:rsidR="00767132" w:rsidRDefault="00767132" w:rsidP="00DD1DC2"/>
    <w:p w:rsidR="00767132" w:rsidRDefault="00767132" w:rsidP="00DD1DC2"/>
    <w:tbl>
      <w:tblPr>
        <w:tblW w:w="56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4018"/>
        <w:gridCol w:w="1021"/>
      </w:tblGrid>
      <w:tr w:rsidR="00CE532D" w:rsidRPr="00CE532D" w:rsidTr="00DD1DC2">
        <w:trPr>
          <w:trHeight w:val="375"/>
          <w:jc w:val="center"/>
        </w:trPr>
        <w:tc>
          <w:tcPr>
            <w:tcW w:w="5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BE9" w:rsidRDefault="004D3BE9" w:rsidP="004D3BE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Gestión Jurisdiccional </w:t>
            </w:r>
          </w:p>
          <w:p w:rsidR="00CE532D" w:rsidRPr="004D3BE9" w:rsidRDefault="00CE532D" w:rsidP="004D3BE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Decisiones Elaboradas por Presidencia</w:t>
            </w:r>
          </w:p>
        </w:tc>
      </w:tr>
      <w:tr w:rsidR="00CE532D" w:rsidRPr="00CE532D" w:rsidTr="00DD1DC2">
        <w:trPr>
          <w:trHeight w:val="390"/>
          <w:jc w:val="center"/>
        </w:trPr>
        <w:tc>
          <w:tcPr>
            <w:tcW w:w="562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CE532D" w:rsidRPr="004D3BE9" w:rsidRDefault="006E0255" w:rsidP="00CE532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4D3BE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Período</w:t>
            </w:r>
            <w:r w:rsidR="00CE532D" w:rsidRPr="004D3BE9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T-1 (enero-marzo) 2024</w:t>
            </w:r>
          </w:p>
        </w:tc>
      </w:tr>
      <w:tr w:rsidR="00CE532D" w:rsidRPr="00CE532D" w:rsidTr="00C050ED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CE532D" w:rsidRPr="0003444C" w:rsidRDefault="00B07EFF" w:rsidP="00CE532D">
            <w:pPr>
              <w:widowControl/>
              <w:autoSpaceDE/>
              <w:autoSpaceDN/>
              <w:rPr>
                <w:b/>
                <w:bCs/>
                <w:color w:val="FFFFFF"/>
                <w:lang w:val="es-DO" w:eastAsia="es-DO"/>
              </w:rPr>
            </w:pPr>
            <w:r w:rsidRPr="0003444C">
              <w:rPr>
                <w:b/>
                <w:bCs/>
                <w:color w:val="FFFFFF"/>
                <w:lang w:val="es-DO" w:eastAsia="es-DO"/>
              </w:rPr>
              <w:t>Núm.</w:t>
            </w:r>
          </w:p>
        </w:tc>
        <w:tc>
          <w:tcPr>
            <w:tcW w:w="4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3444C">
              <w:rPr>
                <w:b/>
                <w:bCs/>
                <w:color w:val="FFFFFF"/>
                <w:lang w:val="es-DO" w:eastAsia="es-DO"/>
              </w:rPr>
              <w:t>Actividades Administrativas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3444C">
              <w:rPr>
                <w:b/>
                <w:bCs/>
                <w:color w:val="FFFFFF"/>
                <w:lang w:val="es-DO" w:eastAsia="es-DO"/>
              </w:rPr>
              <w:t>Cantidad</w:t>
            </w:r>
          </w:p>
        </w:tc>
      </w:tr>
      <w:tr w:rsidR="00CE532D" w:rsidRPr="00CE532D" w:rsidTr="00C050ED">
        <w:trPr>
          <w:trHeight w:val="64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4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Sentencias de Rectificación Actas del Estado Civil.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237</w:t>
            </w:r>
          </w:p>
        </w:tc>
      </w:tr>
      <w:tr w:rsidR="00CE532D" w:rsidRPr="00CE532D" w:rsidTr="00C050ED">
        <w:trPr>
          <w:trHeight w:val="42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4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Sentencias de Cambio de Nombre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27</w:t>
            </w:r>
          </w:p>
        </w:tc>
      </w:tr>
      <w:tr w:rsidR="00CE532D" w:rsidRPr="00CE532D" w:rsidTr="00C050ED">
        <w:trPr>
          <w:trHeight w:val="64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4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Recursos de Revisión contra Sentencias de Rectificación Actas del Estado Civil.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CE532D" w:rsidRPr="00CE532D" w:rsidTr="00C050ED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4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Contenciosas Electorales</w:t>
            </w:r>
            <w:r w:rsidR="00DD1DC2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4B5E58">
              <w:rPr>
                <w:color w:val="000000"/>
                <w:sz w:val="24"/>
                <w:szCs w:val="24"/>
                <w:lang w:val="es-DO" w:eastAsia="es-DO"/>
              </w:rPr>
              <w:t>41</w:t>
            </w:r>
          </w:p>
        </w:tc>
      </w:tr>
      <w:tr w:rsidR="00CE532D" w:rsidRPr="00CE532D" w:rsidTr="00C050ED">
        <w:trPr>
          <w:trHeight w:val="330"/>
          <w:jc w:val="center"/>
        </w:trPr>
        <w:tc>
          <w:tcPr>
            <w:tcW w:w="46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CE532D" w:rsidRPr="0003444C" w:rsidRDefault="00CE532D" w:rsidP="00CE532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03444C">
              <w:rPr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CE532D" w:rsidRPr="004B5E58" w:rsidRDefault="00CE532D" w:rsidP="00CE532D">
            <w:pPr>
              <w:widowControl/>
              <w:autoSpaceDE/>
              <w:autoSpaceDN/>
              <w:jc w:val="right"/>
              <w:rPr>
                <w:b/>
                <w:color w:val="000000"/>
                <w:lang w:val="es-DO" w:eastAsia="es-DO"/>
              </w:rPr>
            </w:pPr>
            <w:r w:rsidRPr="004B5E58">
              <w:rPr>
                <w:b/>
                <w:color w:val="000000"/>
                <w:lang w:val="es-DO" w:eastAsia="es-DO"/>
              </w:rPr>
              <w:t>306</w:t>
            </w:r>
          </w:p>
        </w:tc>
      </w:tr>
      <w:tr w:rsidR="00CE532D" w:rsidRPr="00CE532D" w:rsidTr="00DD1DC2">
        <w:trPr>
          <w:trHeight w:val="315"/>
          <w:jc w:val="center"/>
        </w:trPr>
        <w:tc>
          <w:tcPr>
            <w:tcW w:w="5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E532D" w:rsidRPr="00CE532D" w:rsidRDefault="00CE532D" w:rsidP="00CE532D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CE532D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CE532D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  <w:r w:rsidR="00C050ED">
              <w:rPr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</w:tr>
    </w:tbl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E93DE0" w:rsidRDefault="00E93DE0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767132">
      <w:pPr>
        <w:pStyle w:val="Ttulo1"/>
        <w:ind w:left="644" w:firstLine="0"/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3957"/>
        <w:gridCol w:w="1101"/>
      </w:tblGrid>
      <w:tr w:rsidR="00B07EFF" w:rsidRPr="00B07EFF" w:rsidTr="00B07EFF">
        <w:trPr>
          <w:trHeight w:val="375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07EFF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Gestión Jurisdiccional</w:t>
            </w:r>
          </w:p>
        </w:tc>
      </w:tr>
      <w:tr w:rsidR="00B07EFF" w:rsidRPr="00B07EFF" w:rsidTr="00B07EFF">
        <w:trPr>
          <w:trHeight w:val="330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07EFF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Cantidad de Decisiones</w:t>
            </w:r>
          </w:p>
        </w:tc>
      </w:tr>
      <w:tr w:rsidR="00B07EFF" w:rsidRPr="00B07EFF" w:rsidTr="00B07EFF">
        <w:trPr>
          <w:trHeight w:val="390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B07EFF" w:rsidRPr="00B07EFF" w:rsidRDefault="006E0255" w:rsidP="00B07EF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Período</w:t>
            </w:r>
            <w:r w:rsidR="00B07EFF" w:rsidRPr="00B07EFF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 xml:space="preserve"> T-1 (enero-marzo) 2024</w:t>
            </w:r>
          </w:p>
        </w:tc>
      </w:tr>
      <w:tr w:rsidR="00B07EFF" w:rsidRPr="00B07EFF" w:rsidTr="00B07EFF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07EFF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07EFF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Decisiones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07EFF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B07EFF" w:rsidRPr="00B07EFF" w:rsidTr="00B07EFF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07EFF" w:rsidRPr="00B07EFF" w:rsidRDefault="00117FBB" w:rsidP="00B07EF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Sentencias de Rectificación.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1,076</w:t>
            </w:r>
          </w:p>
        </w:tc>
      </w:tr>
      <w:tr w:rsidR="00B07EFF" w:rsidRPr="00B07EFF" w:rsidTr="00B07EFF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Sentencias de Cambio de Nombre</w:t>
            </w:r>
            <w:r w:rsidR="00117FBB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112</w:t>
            </w:r>
          </w:p>
        </w:tc>
      </w:tr>
      <w:tr w:rsidR="00B07EFF" w:rsidRPr="00B07EFF" w:rsidTr="00B07EFF">
        <w:trPr>
          <w:trHeight w:val="64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Sentencias de Recursos de Revisión contra sentencia de rectificación</w:t>
            </w:r>
            <w:r w:rsidR="00117FBB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</w:tr>
      <w:tr w:rsidR="00B07EFF" w:rsidRPr="00B07EFF" w:rsidTr="00B07EFF">
        <w:trPr>
          <w:trHeight w:val="64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Sentencias de Recursos de Revisión contra Sentencia de Cambio de Nombre.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B07EFF" w:rsidRPr="00B07EFF" w:rsidTr="00B07EFF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Sentencias contenciosas electorales</w:t>
            </w:r>
            <w:r w:rsidR="00117FBB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color w:val="000000"/>
                <w:sz w:val="24"/>
                <w:szCs w:val="24"/>
                <w:lang w:val="es-DO" w:eastAsia="es-DO"/>
              </w:rPr>
              <w:t>283</w:t>
            </w:r>
          </w:p>
        </w:tc>
      </w:tr>
      <w:tr w:rsidR="00B07EFF" w:rsidRPr="00B07EFF" w:rsidTr="00B07EFF">
        <w:trPr>
          <w:trHeight w:val="330"/>
          <w:jc w:val="center"/>
        </w:trPr>
        <w:tc>
          <w:tcPr>
            <w:tcW w:w="45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07EFF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1,478</w:t>
            </w:r>
          </w:p>
        </w:tc>
      </w:tr>
      <w:tr w:rsidR="00B07EFF" w:rsidRPr="00B07EFF" w:rsidTr="00B07EFF">
        <w:trPr>
          <w:trHeight w:val="315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07EFF" w:rsidRPr="00B07EFF" w:rsidRDefault="00B07EFF" w:rsidP="00B07EFF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B07EFF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B07EFF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  <w:r w:rsidR="00C050ED">
              <w:rPr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</w:tr>
      <w:tr w:rsidR="00DB5E24" w:rsidRPr="00B07EFF" w:rsidTr="00B07EFF">
        <w:trPr>
          <w:trHeight w:val="315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B5E24" w:rsidRDefault="00DB5E24" w:rsidP="00B07EFF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</w:pPr>
          </w:p>
          <w:p w:rsidR="00DB5E24" w:rsidRDefault="00DB5E24" w:rsidP="00B07EFF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</w:pPr>
          </w:p>
          <w:p w:rsidR="00DB5E24" w:rsidRPr="00B07EFF" w:rsidRDefault="00DB5E24" w:rsidP="00B07EFF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057541" w:rsidRDefault="00057541" w:rsidP="005F047C"/>
    <w:p w:rsidR="00FC4C34" w:rsidRDefault="00FC4C34" w:rsidP="00BB075E">
      <w:pPr>
        <w:pStyle w:val="Ttulo1"/>
        <w:numPr>
          <w:ilvl w:val="0"/>
          <w:numId w:val="4"/>
        </w:numPr>
      </w:pPr>
      <w:bookmarkStart w:id="17" w:name="_Toc150441040"/>
      <w:bookmarkStart w:id="18" w:name="_Toc164675648"/>
      <w:r w:rsidRPr="00FC4C34">
        <w:rPr>
          <w:rFonts w:eastAsia="Calibri"/>
        </w:rPr>
        <w:t>EJECUCIÓN METAS</w:t>
      </w:r>
      <w:r w:rsidRPr="00FC4C34">
        <w:t xml:space="preserve"> FÍSICAS FINANCIERAS </w:t>
      </w:r>
      <w:r w:rsidR="006E0255">
        <w:t>PERÍODO</w:t>
      </w:r>
      <w:r w:rsidRPr="00FC4C34">
        <w:t xml:space="preserve">: </w:t>
      </w:r>
      <w:r w:rsidR="00A70574">
        <w:t>ENERO-MARZO</w:t>
      </w:r>
      <w:r w:rsidRPr="00FC4C34">
        <w:t xml:space="preserve"> </w:t>
      </w:r>
      <w:r w:rsidR="00A70574">
        <w:t>2024</w:t>
      </w:r>
      <w:bookmarkEnd w:id="17"/>
      <w:r w:rsidR="00C050ED">
        <w:t>.</w:t>
      </w:r>
      <w:bookmarkEnd w:id="18"/>
    </w:p>
    <w:p w:rsidR="00FC4C34" w:rsidRDefault="00FC4C34" w:rsidP="005F047C">
      <w:pPr>
        <w:rPr>
          <w:rFonts w:eastAsia="Calibri"/>
        </w:rPr>
      </w:pPr>
    </w:p>
    <w:p w:rsidR="00BB075E" w:rsidRPr="00BB075E" w:rsidRDefault="00BB075E" w:rsidP="00BB075E">
      <w:pPr>
        <w:widowControl/>
        <w:autoSpaceDE/>
        <w:autoSpaceDN/>
        <w:spacing w:after="160" w:line="360" w:lineRule="auto"/>
        <w:jc w:val="both"/>
        <w:rPr>
          <w:sz w:val="24"/>
          <w:szCs w:val="24"/>
        </w:rPr>
      </w:pPr>
      <w:r w:rsidRPr="00BB075E">
        <w:rPr>
          <w:sz w:val="24"/>
          <w:szCs w:val="24"/>
        </w:rPr>
        <w:t>Reporte de la ejecución metas</w:t>
      </w:r>
      <w:r w:rsidRPr="00BB075E">
        <w:rPr>
          <w:sz w:val="24"/>
          <w:szCs w:val="24"/>
          <w:lang w:eastAsia="es-DO"/>
        </w:rPr>
        <w:t xml:space="preserve"> físicas financieras establecida en la estructura programática, </w:t>
      </w:r>
      <w:r w:rsidR="00E93DE0">
        <w:rPr>
          <w:sz w:val="24"/>
          <w:szCs w:val="24"/>
          <w:lang w:eastAsia="es-DO"/>
        </w:rPr>
        <w:t>p</w:t>
      </w:r>
      <w:r w:rsidR="006E0255">
        <w:rPr>
          <w:sz w:val="24"/>
          <w:szCs w:val="24"/>
          <w:lang w:eastAsia="es-DO"/>
        </w:rPr>
        <w:t>eríodo</w:t>
      </w:r>
      <w:r w:rsidRPr="00BB075E">
        <w:rPr>
          <w:sz w:val="24"/>
          <w:szCs w:val="24"/>
          <w:lang w:eastAsia="es-DO"/>
        </w:rPr>
        <w:t xml:space="preserve"> </w:t>
      </w:r>
      <w:r w:rsidR="005F047C">
        <w:rPr>
          <w:sz w:val="24"/>
          <w:szCs w:val="24"/>
          <w:lang w:eastAsia="es-DO"/>
        </w:rPr>
        <w:t xml:space="preserve">   </w:t>
      </w:r>
      <w:r w:rsidRPr="00BB075E">
        <w:rPr>
          <w:sz w:val="24"/>
          <w:szCs w:val="24"/>
          <w:lang w:eastAsia="es-DO"/>
        </w:rPr>
        <w:t>T-1, reportada en la DIGEPRES en tiempo oportuno, resultado:</w:t>
      </w:r>
    </w:p>
    <w:p w:rsidR="00BB075E" w:rsidRPr="00BF526F" w:rsidRDefault="00BB075E" w:rsidP="00BF526F">
      <w:pPr>
        <w:pStyle w:val="Prrafodelista"/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sz w:val="24"/>
          <w:szCs w:val="24"/>
        </w:rPr>
      </w:pPr>
      <w:r w:rsidRPr="00377E16">
        <w:rPr>
          <w:sz w:val="24"/>
          <w:szCs w:val="24"/>
        </w:rPr>
        <w:t xml:space="preserve">Decisiones contenciosas emitidas </w:t>
      </w:r>
      <w:r w:rsidRPr="00294734">
        <w:rPr>
          <w:b/>
          <w:sz w:val="24"/>
          <w:szCs w:val="24"/>
        </w:rPr>
        <w:t>(283 sentencias y 3 ordenanzas)</w:t>
      </w:r>
      <w:r w:rsidR="00507386">
        <w:rPr>
          <w:b/>
          <w:sz w:val="24"/>
          <w:szCs w:val="24"/>
        </w:rPr>
        <w:t>.</w:t>
      </w:r>
    </w:p>
    <w:p w:rsidR="00BF526F" w:rsidRPr="00BF526F" w:rsidRDefault="00BB075E" w:rsidP="00BF526F">
      <w:pPr>
        <w:pStyle w:val="Prrafodelista"/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sz w:val="24"/>
          <w:szCs w:val="24"/>
        </w:rPr>
      </w:pPr>
      <w:r w:rsidRPr="00377E16">
        <w:rPr>
          <w:sz w:val="24"/>
          <w:szCs w:val="24"/>
        </w:rPr>
        <w:t xml:space="preserve">Casos Contenciosos Electorales con Decisión dentro del Plazo de Ley, </w:t>
      </w:r>
      <w:r w:rsidRPr="00377E16">
        <w:rPr>
          <w:b/>
          <w:sz w:val="24"/>
          <w:szCs w:val="24"/>
        </w:rPr>
        <w:t>100%</w:t>
      </w:r>
      <w:r w:rsidR="00507386">
        <w:rPr>
          <w:b/>
          <w:sz w:val="24"/>
          <w:szCs w:val="24"/>
        </w:rPr>
        <w:t>.</w:t>
      </w:r>
    </w:p>
    <w:p w:rsidR="00BB075E" w:rsidRPr="00377E16" w:rsidRDefault="00BB075E" w:rsidP="00BF526F">
      <w:pPr>
        <w:pStyle w:val="Prrafodelista"/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sz w:val="24"/>
          <w:szCs w:val="24"/>
        </w:rPr>
      </w:pPr>
      <w:r w:rsidRPr="00377E16">
        <w:rPr>
          <w:sz w:val="24"/>
          <w:szCs w:val="24"/>
        </w:rPr>
        <w:t xml:space="preserve">Cantidad Decisiones de Rectificación de Actas del Estado Civil emitidas, </w:t>
      </w:r>
      <w:r w:rsidRPr="00294734">
        <w:rPr>
          <w:b/>
          <w:sz w:val="24"/>
          <w:szCs w:val="24"/>
        </w:rPr>
        <w:t>1,098</w:t>
      </w:r>
      <w:r>
        <w:rPr>
          <w:sz w:val="24"/>
          <w:szCs w:val="24"/>
        </w:rPr>
        <w:t>.</w:t>
      </w:r>
    </w:p>
    <w:p w:rsidR="00BB075E" w:rsidRPr="00377E16" w:rsidRDefault="00BB075E" w:rsidP="00BF526F">
      <w:pPr>
        <w:pStyle w:val="Prrafodelista"/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sz w:val="24"/>
          <w:szCs w:val="24"/>
        </w:rPr>
      </w:pPr>
      <w:r w:rsidRPr="00377E16">
        <w:rPr>
          <w:sz w:val="24"/>
          <w:szCs w:val="24"/>
        </w:rPr>
        <w:t>Ciudadanos Impactados por decisiones de Rectificación de Actas del Estado Civil emitidas</w:t>
      </w:r>
      <w:r w:rsidR="00507386">
        <w:rPr>
          <w:b/>
          <w:sz w:val="24"/>
          <w:szCs w:val="24"/>
        </w:rPr>
        <w:t xml:space="preserve"> 1,644.</w:t>
      </w:r>
    </w:p>
    <w:p w:rsidR="00BB075E" w:rsidRPr="00294734" w:rsidRDefault="00BB075E" w:rsidP="00BF526F">
      <w:pPr>
        <w:pStyle w:val="Prrafodelista"/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sz w:val="24"/>
          <w:szCs w:val="24"/>
        </w:rPr>
      </w:pPr>
      <w:r w:rsidRPr="00377E16">
        <w:rPr>
          <w:sz w:val="24"/>
          <w:szCs w:val="24"/>
        </w:rPr>
        <w:t>Cantidad personas ca</w:t>
      </w:r>
      <w:r>
        <w:rPr>
          <w:sz w:val="24"/>
          <w:szCs w:val="24"/>
        </w:rPr>
        <w:t xml:space="preserve">pacitadas en la importancia de la justicia y derecho electoral </w:t>
      </w:r>
      <w:r w:rsidRPr="00294734">
        <w:rPr>
          <w:b/>
          <w:sz w:val="24"/>
          <w:szCs w:val="24"/>
        </w:rPr>
        <w:t>428.</w:t>
      </w:r>
    </w:p>
    <w:p w:rsidR="00BB075E" w:rsidRPr="00A42230" w:rsidRDefault="00BB075E" w:rsidP="00BF526F">
      <w:pPr>
        <w:pStyle w:val="Prrafodelista"/>
        <w:widowControl/>
        <w:numPr>
          <w:ilvl w:val="0"/>
          <w:numId w:val="16"/>
        </w:numPr>
        <w:autoSpaceDE/>
        <w:autoSpaceDN/>
        <w:spacing w:after="160" w:line="360" w:lineRule="auto"/>
        <w:jc w:val="both"/>
        <w:rPr>
          <w:sz w:val="24"/>
          <w:szCs w:val="24"/>
        </w:rPr>
      </w:pPr>
      <w:r w:rsidRPr="00294734">
        <w:rPr>
          <w:sz w:val="24"/>
          <w:szCs w:val="24"/>
        </w:rPr>
        <w:t>Cantidad de decisiones de Cambio de Nombre de actos del estado civil Emitidas</w:t>
      </w:r>
      <w:r>
        <w:rPr>
          <w:sz w:val="24"/>
          <w:szCs w:val="24"/>
        </w:rPr>
        <w:t xml:space="preserve">, </w:t>
      </w:r>
      <w:r w:rsidR="00507386">
        <w:rPr>
          <w:b/>
          <w:sz w:val="24"/>
          <w:szCs w:val="24"/>
        </w:rPr>
        <w:t>112.</w:t>
      </w:r>
    </w:p>
    <w:p w:rsidR="0088189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8189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8189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8189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8189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8189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E93DE0" w:rsidRDefault="00E93DE0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E93DE0" w:rsidRDefault="00E93DE0" w:rsidP="00105AD5">
      <w:pPr>
        <w:spacing w:line="360" w:lineRule="auto"/>
        <w:ind w:left="360"/>
        <w:jc w:val="both"/>
        <w:rPr>
          <w:sz w:val="24"/>
          <w:szCs w:val="24"/>
        </w:rPr>
      </w:pPr>
    </w:p>
    <w:p w:rsidR="00E93DE0" w:rsidRDefault="00E93DE0" w:rsidP="00105AD5">
      <w:pPr>
        <w:spacing w:line="360" w:lineRule="auto"/>
        <w:ind w:left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E</w:t>
      </w:r>
      <w:r w:rsidRPr="00BB075E">
        <w:rPr>
          <w:sz w:val="24"/>
          <w:szCs w:val="24"/>
        </w:rPr>
        <w:t>jecución metas</w:t>
      </w:r>
      <w:r w:rsidRPr="00BB075E">
        <w:rPr>
          <w:sz w:val="24"/>
          <w:szCs w:val="24"/>
          <w:lang w:eastAsia="es-DO"/>
        </w:rPr>
        <w:t xml:space="preserve"> físicas financieras establecida en la estructura programática, </w:t>
      </w:r>
      <w:r>
        <w:rPr>
          <w:sz w:val="24"/>
          <w:szCs w:val="24"/>
          <w:lang w:eastAsia="es-DO"/>
        </w:rPr>
        <w:t>período</w:t>
      </w:r>
      <w:r w:rsidRPr="00BB075E">
        <w:rPr>
          <w:sz w:val="24"/>
          <w:szCs w:val="24"/>
          <w:lang w:eastAsia="es-DO"/>
        </w:rPr>
        <w:t xml:space="preserve"> T-1</w:t>
      </w:r>
      <w:r>
        <w:rPr>
          <w:sz w:val="24"/>
          <w:szCs w:val="24"/>
          <w:lang w:eastAsia="es-DO"/>
        </w:rPr>
        <w:t xml:space="preserve"> (enero-marzo) 2024.</w:t>
      </w:r>
    </w:p>
    <w:p w:rsidR="00E93DE0" w:rsidRDefault="00E93DE0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81895" w:rsidRDefault="00074318" w:rsidP="00EA4CE8">
      <w:pPr>
        <w:ind w:left="36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val="es-DO" w:eastAsia="es-DO"/>
        </w:rPr>
        <w:drawing>
          <wp:inline distT="0" distB="0" distL="0" distR="0" wp14:anchorId="15BF1BBF" wp14:editId="5F981D84">
            <wp:extent cx="6120765" cy="246316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318" w:rsidRPr="005F047C" w:rsidRDefault="00074318" w:rsidP="00EA4CE8">
      <w:pPr>
        <w:ind w:left="1416"/>
        <w:rPr>
          <w:sz w:val="18"/>
        </w:rPr>
      </w:pPr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áreas.</w:t>
      </w:r>
    </w:p>
    <w:p w:rsidR="00881895" w:rsidRDefault="00EA4CE8" w:rsidP="00105AD5">
      <w:pPr>
        <w:spacing w:line="360" w:lineRule="auto"/>
        <w:ind w:left="360"/>
        <w:jc w:val="both"/>
        <w:rPr>
          <w:b/>
          <w:sz w:val="24"/>
          <w:szCs w:val="24"/>
        </w:rPr>
      </w:pPr>
      <w:r>
        <w:rPr>
          <w:rFonts w:eastAsia="Calibri"/>
          <w:noProof/>
          <w:lang w:val="es-DO" w:eastAsia="es-DO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4354195</wp:posOffset>
            </wp:positionV>
            <wp:extent cx="6053455" cy="2127885"/>
            <wp:effectExtent l="0" t="0" r="4445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1895" w:rsidRPr="00105AD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81895" w:rsidRDefault="00881895" w:rsidP="005F047C"/>
    <w:p w:rsidR="00EA4CE8" w:rsidRPr="005F047C" w:rsidRDefault="00EA4CE8" w:rsidP="00EA4CE8">
      <w:pPr>
        <w:ind w:left="1416"/>
        <w:rPr>
          <w:sz w:val="18"/>
        </w:rPr>
      </w:pPr>
      <w:bookmarkStart w:id="19" w:name="_Toc150441045"/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áreas.</w:t>
      </w:r>
      <w:bookmarkEnd w:id="19"/>
    </w:p>
    <w:p w:rsidR="00FC4C34" w:rsidRDefault="00FC4C34" w:rsidP="005F047C">
      <w:pPr>
        <w:rPr>
          <w:rFonts w:eastAsia="Calibri"/>
        </w:rPr>
      </w:pPr>
    </w:p>
    <w:p w:rsidR="00FC4C34" w:rsidRDefault="00FC4C34" w:rsidP="005F047C">
      <w:pPr>
        <w:rPr>
          <w:rFonts w:eastAsia="Calibri"/>
        </w:rPr>
      </w:pPr>
    </w:p>
    <w:p w:rsidR="005F047C" w:rsidRDefault="005F047C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CD47C2" w:rsidRDefault="00CD47C2" w:rsidP="005F047C">
      <w:pPr>
        <w:rPr>
          <w:rFonts w:eastAsia="Calibri"/>
        </w:rPr>
      </w:pPr>
    </w:p>
    <w:p w:rsidR="005F047C" w:rsidRPr="00761B32" w:rsidRDefault="00316511" w:rsidP="00761B32">
      <w:pPr>
        <w:pStyle w:val="Ttulo1"/>
        <w:numPr>
          <w:ilvl w:val="0"/>
          <w:numId w:val="4"/>
        </w:numPr>
      </w:pPr>
      <w:bookmarkStart w:id="20" w:name="_Toc164675649"/>
      <w:r w:rsidRPr="00761B32">
        <w:t>INDICADORES DE COMPRAS Y CONTRATACIONES</w:t>
      </w:r>
      <w:bookmarkEnd w:id="20"/>
    </w:p>
    <w:p w:rsidR="00316511" w:rsidRDefault="00316511" w:rsidP="005F047C">
      <w:pPr>
        <w:rPr>
          <w:rFonts w:eastAsia="Calibri"/>
        </w:rPr>
      </w:pPr>
    </w:p>
    <w:p w:rsidR="00316511" w:rsidRPr="00761B32" w:rsidRDefault="00C445A2" w:rsidP="00761B32">
      <w:pPr>
        <w:widowControl/>
        <w:autoSpaceDE/>
        <w:autoSpaceDN/>
        <w:spacing w:after="160" w:line="360" w:lineRule="auto"/>
        <w:jc w:val="both"/>
        <w:rPr>
          <w:sz w:val="24"/>
          <w:szCs w:val="24"/>
        </w:rPr>
      </w:pPr>
      <w:r w:rsidRPr="00761B32">
        <w:rPr>
          <w:sz w:val="24"/>
          <w:szCs w:val="24"/>
        </w:rPr>
        <w:t xml:space="preserve">Los procesos de Compras y Contrataciones del TSE </w:t>
      </w:r>
      <w:r w:rsidR="00BC62A6">
        <w:rPr>
          <w:sz w:val="24"/>
          <w:szCs w:val="24"/>
        </w:rPr>
        <w:t xml:space="preserve">para el período </w:t>
      </w:r>
      <w:r w:rsidRPr="00761B32">
        <w:rPr>
          <w:sz w:val="24"/>
          <w:szCs w:val="24"/>
        </w:rPr>
        <w:t xml:space="preserve">T-1 (enero-marzo) 2024, ascendieron </w:t>
      </w:r>
      <w:r w:rsidR="00BC62A6">
        <w:rPr>
          <w:sz w:val="24"/>
          <w:szCs w:val="24"/>
        </w:rPr>
        <w:t>a un monto de RD$9,884,002.50 (n</w:t>
      </w:r>
      <w:r w:rsidRPr="00761B32">
        <w:rPr>
          <w:sz w:val="24"/>
          <w:szCs w:val="24"/>
        </w:rPr>
        <w:t>ueve millones ochocientos ochenta y cuatro mil dos con 50/100), conforme la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 xml:space="preserve"> tabla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 xml:space="preserve"> siguiente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>:</w:t>
      </w:r>
    </w:p>
    <w:p w:rsidR="00761B32" w:rsidRDefault="00761B32" w:rsidP="005F047C">
      <w:pPr>
        <w:rPr>
          <w:lang w:val="es-DO"/>
        </w:rPr>
      </w:pPr>
    </w:p>
    <w:p w:rsidR="00761B32" w:rsidRDefault="00761B32" w:rsidP="005F047C">
      <w:pPr>
        <w:rPr>
          <w:lang w:val="es-DO"/>
        </w:rPr>
      </w:pPr>
    </w:p>
    <w:tbl>
      <w:tblPr>
        <w:tblW w:w="73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1"/>
        <w:gridCol w:w="1600"/>
        <w:gridCol w:w="2361"/>
      </w:tblGrid>
      <w:tr w:rsidR="00761B32" w:rsidRPr="00761B32" w:rsidTr="00E17419">
        <w:trPr>
          <w:trHeight w:val="300"/>
          <w:jc w:val="center"/>
        </w:trPr>
        <w:tc>
          <w:tcPr>
            <w:tcW w:w="73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>Procesos Compras Bienes y Servicios</w:t>
            </w:r>
          </w:p>
        </w:tc>
      </w:tr>
      <w:tr w:rsidR="00761B32" w:rsidRPr="00761B32" w:rsidTr="00E17419">
        <w:trPr>
          <w:trHeight w:val="300"/>
          <w:jc w:val="center"/>
        </w:trPr>
        <w:tc>
          <w:tcPr>
            <w:tcW w:w="737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>Periodo T-1 (enero-marzo) 2024</w:t>
            </w:r>
          </w:p>
        </w:tc>
      </w:tr>
      <w:tr w:rsidR="00761B32" w:rsidRPr="00761B32" w:rsidTr="00E17419">
        <w:trPr>
          <w:trHeight w:val="300"/>
          <w:jc w:val="center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761B32">
              <w:rPr>
                <w:b/>
                <w:bCs/>
                <w:color w:val="F1F1F1"/>
                <w:lang w:val="es-DO" w:eastAsia="es-DO"/>
              </w:rPr>
              <w:t>Modalidad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761B32">
              <w:rPr>
                <w:b/>
                <w:bCs/>
                <w:color w:val="F1F1F1"/>
                <w:lang w:val="es-DO" w:eastAsia="es-DO"/>
              </w:rPr>
              <w:t>Cantidad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761B32">
              <w:rPr>
                <w:b/>
                <w:bCs/>
                <w:color w:val="F1F1F1"/>
                <w:lang w:val="es-DO" w:eastAsia="es-DO"/>
              </w:rPr>
              <w:t>RD$</w:t>
            </w:r>
          </w:p>
        </w:tc>
      </w:tr>
      <w:tr w:rsidR="00761B32" w:rsidRPr="00761B32" w:rsidTr="00E17419">
        <w:trPr>
          <w:trHeight w:val="513"/>
          <w:jc w:val="center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>Bienes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>24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 xml:space="preserve"> 3,457,611.86 </w:t>
            </w:r>
          </w:p>
        </w:tc>
      </w:tr>
      <w:tr w:rsidR="00761B32" w:rsidRPr="00761B32" w:rsidTr="00E17419">
        <w:trPr>
          <w:trHeight w:val="420"/>
          <w:jc w:val="center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>Servicios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>29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 xml:space="preserve">6,426,390.64 </w:t>
            </w:r>
          </w:p>
        </w:tc>
      </w:tr>
      <w:tr w:rsidR="00761B32" w:rsidRPr="00761B32" w:rsidTr="00E17419">
        <w:trPr>
          <w:trHeight w:val="426"/>
          <w:jc w:val="center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>53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>9,884,002.50</w:t>
            </w:r>
          </w:p>
        </w:tc>
      </w:tr>
      <w:tr w:rsidR="00761B32" w:rsidRPr="00761B32" w:rsidTr="00E17419">
        <w:trPr>
          <w:trHeight w:val="300"/>
          <w:jc w:val="center"/>
        </w:trPr>
        <w:tc>
          <w:tcPr>
            <w:tcW w:w="5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761B32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761B32">
              <w:rPr>
                <w:color w:val="000000"/>
                <w:sz w:val="18"/>
                <w:szCs w:val="18"/>
                <w:lang w:val="es-DO" w:eastAsia="es-DO"/>
              </w:rPr>
              <w:t>: Departamento de Compras y Contrataciones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761B32" w:rsidRDefault="00761B32" w:rsidP="00761B32">
      <w:pPr>
        <w:rPr>
          <w:lang w:val="es-DO"/>
        </w:rPr>
      </w:pPr>
    </w:p>
    <w:p w:rsidR="00E17419" w:rsidRDefault="00E17419" w:rsidP="00761B32">
      <w:pPr>
        <w:rPr>
          <w:lang w:val="es-DO"/>
        </w:rPr>
      </w:pPr>
    </w:p>
    <w:p w:rsidR="00E17419" w:rsidRDefault="00E17419" w:rsidP="00761B32">
      <w:pPr>
        <w:rPr>
          <w:lang w:val="es-DO"/>
        </w:rPr>
      </w:pPr>
    </w:p>
    <w:p w:rsidR="00761B32" w:rsidRDefault="00761B32" w:rsidP="005F047C">
      <w:pPr>
        <w:rPr>
          <w:lang w:val="es-DO"/>
        </w:rPr>
      </w:pPr>
    </w:p>
    <w:tbl>
      <w:tblPr>
        <w:tblW w:w="7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2378"/>
      </w:tblGrid>
      <w:tr w:rsidR="00761B32" w:rsidRPr="00761B32" w:rsidTr="00761B32">
        <w:trPr>
          <w:trHeight w:val="300"/>
          <w:jc w:val="center"/>
        </w:trPr>
        <w:tc>
          <w:tcPr>
            <w:tcW w:w="7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>Procesos Adquisición de Bienes</w:t>
            </w:r>
          </w:p>
        </w:tc>
      </w:tr>
      <w:tr w:rsidR="00761B32" w:rsidRPr="00761B32" w:rsidTr="00761B32">
        <w:trPr>
          <w:trHeight w:val="300"/>
          <w:jc w:val="center"/>
        </w:trPr>
        <w:tc>
          <w:tcPr>
            <w:tcW w:w="7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>Periodo T-1 (enero-marzo) 2024</w:t>
            </w:r>
          </w:p>
        </w:tc>
      </w:tr>
      <w:tr w:rsidR="00761B32" w:rsidRPr="00761B32" w:rsidTr="00761B32">
        <w:trPr>
          <w:trHeight w:val="300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761B32">
              <w:rPr>
                <w:b/>
                <w:bCs/>
                <w:color w:val="F1F1F1"/>
                <w:lang w:val="es-DO" w:eastAsia="es-DO"/>
              </w:rPr>
              <w:t>Modalidad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761B32">
              <w:rPr>
                <w:b/>
                <w:bCs/>
                <w:color w:val="F1F1F1"/>
                <w:lang w:val="es-DO" w:eastAsia="es-DO"/>
              </w:rPr>
              <w:t>Cantidad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761B32">
              <w:rPr>
                <w:b/>
                <w:bCs/>
                <w:color w:val="F1F1F1"/>
                <w:lang w:val="es-DO" w:eastAsia="es-DO"/>
              </w:rPr>
              <w:t>RD$</w:t>
            </w:r>
          </w:p>
        </w:tc>
      </w:tr>
      <w:tr w:rsidR="00761B32" w:rsidRPr="00761B32" w:rsidTr="00761B32">
        <w:trPr>
          <w:trHeight w:val="592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>Compras Directas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>23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>
              <w:rPr>
                <w:color w:val="000000"/>
                <w:lang w:val="es-DO" w:eastAsia="es-DO"/>
              </w:rPr>
              <w:t xml:space="preserve"> </w:t>
            </w:r>
            <w:r w:rsidRPr="00761B32">
              <w:rPr>
                <w:color w:val="000000"/>
                <w:lang w:val="es-DO" w:eastAsia="es-DO"/>
              </w:rPr>
              <w:t xml:space="preserve">3,011,949.61 </w:t>
            </w:r>
          </w:p>
        </w:tc>
      </w:tr>
      <w:tr w:rsidR="00761B32" w:rsidRPr="00761B32" w:rsidTr="00761B32">
        <w:trPr>
          <w:trHeight w:val="558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>Compras Menores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>1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761B32">
              <w:rPr>
                <w:color w:val="000000"/>
                <w:lang w:val="es-DO" w:eastAsia="es-DO"/>
              </w:rPr>
              <w:t xml:space="preserve"> 445,662.25 </w:t>
            </w:r>
          </w:p>
        </w:tc>
      </w:tr>
      <w:tr w:rsidR="00761B32" w:rsidRPr="00761B32" w:rsidTr="00761B32">
        <w:trPr>
          <w:trHeight w:val="552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 xml:space="preserve">Total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>24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761B32">
              <w:rPr>
                <w:b/>
                <w:bCs/>
                <w:color w:val="000000"/>
                <w:lang w:val="es-DO" w:eastAsia="es-DO"/>
              </w:rPr>
              <w:t xml:space="preserve">3,457,611.86 </w:t>
            </w:r>
          </w:p>
        </w:tc>
      </w:tr>
      <w:tr w:rsidR="00761B32" w:rsidRPr="00761B32" w:rsidTr="00761B32">
        <w:trPr>
          <w:trHeight w:val="300"/>
          <w:jc w:val="center"/>
        </w:trPr>
        <w:tc>
          <w:tcPr>
            <w:tcW w:w="7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B32" w:rsidRPr="00761B32" w:rsidRDefault="00761B32" w:rsidP="00761B32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761B32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761B32">
              <w:rPr>
                <w:color w:val="000000"/>
                <w:sz w:val="18"/>
                <w:szCs w:val="18"/>
                <w:lang w:val="es-DO" w:eastAsia="es-DO"/>
              </w:rPr>
              <w:t>: Departamento de Compras y Contrataciones</w:t>
            </w:r>
          </w:p>
        </w:tc>
      </w:tr>
    </w:tbl>
    <w:p w:rsidR="00761B32" w:rsidRDefault="00761B32" w:rsidP="005F047C">
      <w:pPr>
        <w:rPr>
          <w:lang w:val="es-DO"/>
        </w:rPr>
      </w:pPr>
    </w:p>
    <w:p w:rsidR="00761B32" w:rsidRDefault="00761B32" w:rsidP="005F047C">
      <w:pPr>
        <w:rPr>
          <w:rFonts w:eastAsia="Calibri"/>
        </w:rPr>
      </w:pPr>
    </w:p>
    <w:p w:rsidR="005F047C" w:rsidRDefault="005F047C" w:rsidP="005F047C">
      <w:pPr>
        <w:rPr>
          <w:rFonts w:eastAsia="Calibri"/>
        </w:rPr>
      </w:pPr>
    </w:p>
    <w:tbl>
      <w:tblPr>
        <w:tblW w:w="7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418"/>
        <w:gridCol w:w="2318"/>
      </w:tblGrid>
      <w:tr w:rsidR="00BC62A6" w:rsidRPr="00BC62A6" w:rsidTr="00BC62A6">
        <w:trPr>
          <w:trHeight w:val="300"/>
          <w:jc w:val="center"/>
        </w:trPr>
        <w:tc>
          <w:tcPr>
            <w:tcW w:w="7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BC62A6">
              <w:rPr>
                <w:b/>
                <w:bCs/>
                <w:color w:val="000000"/>
                <w:lang w:val="es-DO" w:eastAsia="es-DO"/>
              </w:rPr>
              <w:t>Procesos Adquisición de Servicios</w:t>
            </w:r>
          </w:p>
        </w:tc>
      </w:tr>
      <w:tr w:rsidR="00BC62A6" w:rsidRPr="00BC62A6" w:rsidTr="00BC62A6">
        <w:trPr>
          <w:trHeight w:val="300"/>
          <w:jc w:val="center"/>
        </w:trPr>
        <w:tc>
          <w:tcPr>
            <w:tcW w:w="7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BC62A6">
              <w:rPr>
                <w:b/>
                <w:bCs/>
                <w:color w:val="000000"/>
                <w:lang w:val="es-DO" w:eastAsia="es-DO"/>
              </w:rPr>
              <w:t>Periodo T-1 (enero-marzo) 2024</w:t>
            </w:r>
          </w:p>
        </w:tc>
      </w:tr>
      <w:tr w:rsidR="00BC62A6" w:rsidRPr="00BC62A6" w:rsidTr="00BC62A6">
        <w:trPr>
          <w:trHeight w:val="300"/>
          <w:jc w:val="center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BC62A6">
              <w:rPr>
                <w:b/>
                <w:bCs/>
                <w:color w:val="F1F1F1"/>
                <w:lang w:val="es-DO" w:eastAsia="es-DO"/>
              </w:rPr>
              <w:t>Modalidad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BC62A6">
              <w:rPr>
                <w:b/>
                <w:bCs/>
                <w:color w:val="F1F1F1"/>
                <w:lang w:val="es-DO" w:eastAsia="es-DO"/>
              </w:rPr>
              <w:t>Cantidad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BC62A6">
              <w:rPr>
                <w:b/>
                <w:bCs/>
                <w:color w:val="F1F1F1"/>
                <w:lang w:val="es-DO" w:eastAsia="es-DO"/>
              </w:rPr>
              <w:t>RD$</w:t>
            </w:r>
          </w:p>
        </w:tc>
      </w:tr>
      <w:tr w:rsidR="00BC62A6" w:rsidRPr="00BC62A6" w:rsidTr="00BC62A6">
        <w:trPr>
          <w:trHeight w:val="506"/>
          <w:jc w:val="center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C62A6">
              <w:rPr>
                <w:color w:val="000000"/>
                <w:lang w:val="es-DO" w:eastAsia="es-DO"/>
              </w:rPr>
              <w:t>Compras Directas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center"/>
              <w:rPr>
                <w:color w:val="000000"/>
                <w:lang w:val="es-DO" w:eastAsia="es-DO"/>
              </w:rPr>
            </w:pPr>
            <w:r w:rsidRPr="00BC62A6">
              <w:rPr>
                <w:color w:val="000000"/>
                <w:lang w:val="es-DO" w:eastAsia="es-DO"/>
              </w:rPr>
              <w:t>25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C62A6">
              <w:rPr>
                <w:color w:val="000000"/>
                <w:lang w:val="es-DO" w:eastAsia="es-DO"/>
              </w:rPr>
              <w:t xml:space="preserve"> 2,554,260.44 </w:t>
            </w:r>
          </w:p>
        </w:tc>
      </w:tr>
      <w:tr w:rsidR="00BC62A6" w:rsidRPr="00BC62A6" w:rsidTr="00BC62A6">
        <w:trPr>
          <w:trHeight w:val="414"/>
          <w:jc w:val="center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C62A6">
              <w:rPr>
                <w:color w:val="000000"/>
                <w:lang w:val="es-DO" w:eastAsia="es-DO"/>
              </w:rPr>
              <w:t>Compras Menores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center"/>
              <w:rPr>
                <w:color w:val="000000"/>
                <w:lang w:val="es-DO" w:eastAsia="es-DO"/>
              </w:rPr>
            </w:pPr>
            <w:r w:rsidRPr="00BC62A6">
              <w:rPr>
                <w:color w:val="000000"/>
                <w:lang w:val="es-DO" w:eastAsia="es-DO"/>
              </w:rPr>
              <w:t>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C62A6">
              <w:rPr>
                <w:color w:val="000000"/>
                <w:lang w:val="es-DO" w:eastAsia="es-DO"/>
              </w:rPr>
              <w:t xml:space="preserve"> 3,429,630.20 </w:t>
            </w:r>
          </w:p>
        </w:tc>
      </w:tr>
      <w:tr w:rsidR="00BC62A6" w:rsidRPr="00BC62A6" w:rsidTr="00BC62A6">
        <w:trPr>
          <w:trHeight w:val="420"/>
          <w:jc w:val="center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C62A6">
              <w:rPr>
                <w:color w:val="000000"/>
                <w:lang w:val="es-DO" w:eastAsia="es-DO"/>
              </w:rPr>
              <w:t>Excepción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center"/>
              <w:rPr>
                <w:color w:val="000000"/>
                <w:lang w:val="es-DO" w:eastAsia="es-DO"/>
              </w:rPr>
            </w:pPr>
            <w:r w:rsidRPr="00BC62A6">
              <w:rPr>
                <w:color w:val="000000"/>
                <w:lang w:val="es-DO" w:eastAsia="es-DO"/>
              </w:rPr>
              <w:t>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C62A6">
              <w:rPr>
                <w:color w:val="000000"/>
                <w:lang w:val="es-DO" w:eastAsia="es-DO"/>
              </w:rPr>
              <w:t xml:space="preserve">442,500.00 </w:t>
            </w:r>
          </w:p>
        </w:tc>
      </w:tr>
      <w:tr w:rsidR="00BC62A6" w:rsidRPr="00BC62A6" w:rsidTr="00BC62A6">
        <w:trPr>
          <w:trHeight w:val="553"/>
          <w:jc w:val="center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BC62A6">
              <w:rPr>
                <w:b/>
                <w:bCs/>
                <w:color w:val="000000"/>
                <w:lang w:val="es-DO" w:eastAsia="es-DO"/>
              </w:rPr>
              <w:t xml:space="preserve">Total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BC62A6">
              <w:rPr>
                <w:b/>
                <w:bCs/>
                <w:color w:val="000000"/>
                <w:lang w:val="es-DO" w:eastAsia="es-DO"/>
              </w:rPr>
              <w:t>29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BC62A6">
              <w:rPr>
                <w:b/>
                <w:bCs/>
                <w:color w:val="000000"/>
                <w:lang w:val="es-DO" w:eastAsia="es-DO"/>
              </w:rPr>
              <w:t xml:space="preserve">6,426,390.64 </w:t>
            </w:r>
          </w:p>
        </w:tc>
      </w:tr>
      <w:tr w:rsidR="00BC62A6" w:rsidRPr="00BC62A6" w:rsidTr="00BC62A6">
        <w:trPr>
          <w:trHeight w:val="300"/>
          <w:jc w:val="center"/>
        </w:trPr>
        <w:tc>
          <w:tcPr>
            <w:tcW w:w="7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62A6" w:rsidRPr="00BC62A6" w:rsidRDefault="00BC62A6" w:rsidP="00BC62A6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BC62A6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BC62A6">
              <w:rPr>
                <w:color w:val="000000"/>
                <w:sz w:val="18"/>
                <w:szCs w:val="18"/>
                <w:lang w:val="es-DO" w:eastAsia="es-DO"/>
              </w:rPr>
              <w:t>: Departamento de Compras y Contrataciones</w:t>
            </w:r>
          </w:p>
        </w:tc>
      </w:tr>
    </w:tbl>
    <w:p w:rsidR="005F047C" w:rsidRDefault="005F047C" w:rsidP="005F047C">
      <w:pPr>
        <w:rPr>
          <w:rFonts w:eastAsia="Calibri"/>
        </w:rPr>
      </w:pPr>
    </w:p>
    <w:p w:rsidR="00E17419" w:rsidRDefault="00E17419" w:rsidP="005F047C">
      <w:pPr>
        <w:rPr>
          <w:rFonts w:eastAsia="Calibri"/>
        </w:rPr>
      </w:pPr>
    </w:p>
    <w:p w:rsidR="00E17419" w:rsidRPr="00C146AC" w:rsidRDefault="00936960" w:rsidP="00C146AC">
      <w:pPr>
        <w:spacing w:line="360" w:lineRule="auto"/>
        <w:rPr>
          <w:sz w:val="24"/>
          <w:szCs w:val="24"/>
        </w:rPr>
      </w:pPr>
      <w:r w:rsidRPr="00C146AC">
        <w:rPr>
          <w:sz w:val="24"/>
          <w:szCs w:val="24"/>
        </w:rPr>
        <w:t>En cuanto a los procesos realizados a las micro, pequeñas y medianas empresas (MIPYMES), a continuación, presentamos los resultados del periodo T-1 (enero-marzo) 2024.</w:t>
      </w:r>
    </w:p>
    <w:p w:rsidR="00936960" w:rsidRDefault="00936960" w:rsidP="005F047C">
      <w:pPr>
        <w:rPr>
          <w:lang w:val="es-DO"/>
        </w:rPr>
      </w:pPr>
    </w:p>
    <w:p w:rsidR="00936960" w:rsidRDefault="00936960" w:rsidP="005F047C">
      <w:pPr>
        <w:rPr>
          <w:lang w:val="es-DO"/>
        </w:rPr>
      </w:pPr>
    </w:p>
    <w:tbl>
      <w:tblPr>
        <w:tblW w:w="5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0"/>
        <w:gridCol w:w="1740"/>
      </w:tblGrid>
      <w:tr w:rsidR="00C146AC" w:rsidRPr="00C146AC" w:rsidTr="00C146AC">
        <w:trPr>
          <w:trHeight w:val="300"/>
          <w:jc w:val="center"/>
        </w:trPr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C146AC">
              <w:rPr>
                <w:b/>
                <w:bCs/>
                <w:color w:val="000000"/>
                <w:lang w:val="es-DO" w:eastAsia="es-DO"/>
              </w:rPr>
              <w:t xml:space="preserve">Procesos adjudicados a MIPYMES </w:t>
            </w:r>
          </w:p>
        </w:tc>
      </w:tr>
      <w:tr w:rsidR="00C146AC" w:rsidRPr="00C146AC" w:rsidTr="00C146AC">
        <w:trPr>
          <w:trHeight w:val="285"/>
          <w:jc w:val="center"/>
        </w:trPr>
        <w:tc>
          <w:tcPr>
            <w:tcW w:w="5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C146AC">
              <w:rPr>
                <w:b/>
                <w:bCs/>
                <w:color w:val="000000"/>
                <w:lang w:val="es-DO" w:eastAsia="es-DO"/>
              </w:rPr>
              <w:t>Periodo T-1 (enero-marzo) 2024</w:t>
            </w:r>
          </w:p>
        </w:tc>
      </w:tr>
      <w:tr w:rsidR="00C146AC" w:rsidRPr="00C146AC" w:rsidTr="00C146AC">
        <w:trPr>
          <w:trHeight w:val="300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C146AC">
              <w:rPr>
                <w:b/>
                <w:bCs/>
                <w:color w:val="F1F1F1"/>
                <w:lang w:val="es-DO" w:eastAsia="es-DO"/>
              </w:rPr>
              <w:t>Modalidad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C146AC">
              <w:rPr>
                <w:b/>
                <w:bCs/>
                <w:color w:val="F1F1F1"/>
                <w:lang w:val="es-DO" w:eastAsia="es-DO"/>
              </w:rPr>
              <w:t>RD$</w:t>
            </w:r>
          </w:p>
        </w:tc>
      </w:tr>
      <w:tr w:rsidR="00C146AC" w:rsidRPr="00C146AC" w:rsidTr="00F57010">
        <w:trPr>
          <w:trHeight w:val="520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C146AC">
              <w:rPr>
                <w:color w:val="000000"/>
                <w:lang w:val="es-DO" w:eastAsia="es-DO"/>
              </w:rPr>
              <w:t>Procesos MIPYMES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>
              <w:rPr>
                <w:color w:val="000000"/>
                <w:lang w:val="es-DO" w:eastAsia="es-DO"/>
              </w:rPr>
              <w:t xml:space="preserve"> </w:t>
            </w:r>
            <w:r w:rsidRPr="00C146AC">
              <w:rPr>
                <w:color w:val="000000"/>
                <w:lang w:val="es-DO" w:eastAsia="es-DO"/>
              </w:rPr>
              <w:t xml:space="preserve">2,997,823.79 </w:t>
            </w:r>
          </w:p>
        </w:tc>
      </w:tr>
      <w:tr w:rsidR="00C146AC" w:rsidRPr="00C146AC" w:rsidTr="00F57010">
        <w:trPr>
          <w:trHeight w:val="414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C146AC">
              <w:rPr>
                <w:color w:val="000000"/>
                <w:lang w:val="es-DO" w:eastAsia="es-DO"/>
              </w:rPr>
              <w:t xml:space="preserve">Procesos total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>
              <w:rPr>
                <w:color w:val="000000"/>
                <w:lang w:val="es-DO" w:eastAsia="es-DO"/>
              </w:rPr>
              <w:t xml:space="preserve"> </w:t>
            </w:r>
            <w:r w:rsidRPr="00C146AC">
              <w:rPr>
                <w:color w:val="000000"/>
                <w:lang w:val="es-DO" w:eastAsia="es-DO"/>
              </w:rPr>
              <w:t xml:space="preserve">9,884,002.50 </w:t>
            </w:r>
          </w:p>
        </w:tc>
      </w:tr>
      <w:tr w:rsidR="00C146AC" w:rsidRPr="00C146AC" w:rsidTr="00F57010">
        <w:trPr>
          <w:trHeight w:val="562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C146AC">
              <w:rPr>
                <w:b/>
                <w:bCs/>
                <w:color w:val="000000"/>
                <w:lang w:val="es-DO" w:eastAsia="es-DO"/>
              </w:rPr>
              <w:t xml:space="preserve">% procesos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C146AC">
              <w:rPr>
                <w:b/>
                <w:bCs/>
                <w:color w:val="000000"/>
                <w:lang w:val="es-DO" w:eastAsia="es-DO"/>
              </w:rPr>
              <w:t>30%</w:t>
            </w:r>
          </w:p>
        </w:tc>
      </w:tr>
      <w:tr w:rsidR="00C146AC" w:rsidRPr="00C146AC" w:rsidTr="00C146AC">
        <w:trPr>
          <w:trHeight w:val="300"/>
          <w:jc w:val="center"/>
        </w:trPr>
        <w:tc>
          <w:tcPr>
            <w:tcW w:w="5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6AC" w:rsidRPr="00C146AC" w:rsidRDefault="00C146AC" w:rsidP="00C146AC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C146AC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C146AC">
              <w:rPr>
                <w:color w:val="000000"/>
                <w:sz w:val="18"/>
                <w:szCs w:val="18"/>
                <w:lang w:val="es-DO" w:eastAsia="es-DO"/>
              </w:rPr>
              <w:t>: Departamento de Compras</w:t>
            </w:r>
            <w:r>
              <w:rPr>
                <w:color w:val="000000"/>
                <w:sz w:val="18"/>
                <w:szCs w:val="18"/>
                <w:lang w:val="es-DO" w:eastAsia="es-DO"/>
              </w:rPr>
              <w:t xml:space="preserve"> y Contrataciones</w:t>
            </w:r>
          </w:p>
        </w:tc>
      </w:tr>
    </w:tbl>
    <w:p w:rsidR="00936960" w:rsidRDefault="00936960" w:rsidP="005F047C">
      <w:pPr>
        <w:rPr>
          <w:rFonts w:eastAsia="Calibri"/>
        </w:rPr>
      </w:pPr>
    </w:p>
    <w:p w:rsidR="00B91B80" w:rsidRDefault="00B91B80" w:rsidP="005F047C">
      <w:pPr>
        <w:rPr>
          <w:rFonts w:eastAsia="Calibri"/>
        </w:rPr>
      </w:pPr>
    </w:p>
    <w:p w:rsidR="00DC2517" w:rsidRDefault="00DC2517" w:rsidP="0094178B">
      <w:pPr>
        <w:pStyle w:val="Ttulo1"/>
        <w:numPr>
          <w:ilvl w:val="0"/>
          <w:numId w:val="4"/>
        </w:numPr>
      </w:pPr>
      <w:bookmarkStart w:id="21" w:name="_Toc150441046"/>
      <w:bookmarkStart w:id="22" w:name="_Toc164675650"/>
      <w:r w:rsidRPr="00BD75F8">
        <w:t>ESTATUS ACTIVIDADES DEL TRIMESTRE</w:t>
      </w:r>
      <w:bookmarkEnd w:id="21"/>
      <w:r w:rsidR="00507386">
        <w:t>.</w:t>
      </w:r>
      <w:bookmarkEnd w:id="22"/>
    </w:p>
    <w:p w:rsidR="00FF708B" w:rsidRDefault="00FF708B" w:rsidP="00FF708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F57010" w:rsidRDefault="00FF708B" w:rsidP="00FF708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FF708B">
        <w:rPr>
          <w:color w:val="000000" w:themeColor="text1"/>
          <w:sz w:val="24"/>
          <w:szCs w:val="24"/>
        </w:rPr>
        <w:t xml:space="preserve">En sentido general, </w:t>
      </w:r>
      <w:r w:rsidR="005611B2">
        <w:rPr>
          <w:color w:val="000000" w:themeColor="text1"/>
          <w:sz w:val="24"/>
          <w:szCs w:val="24"/>
        </w:rPr>
        <w:t>se evaluaron</w:t>
      </w:r>
      <w:r w:rsidRPr="00FF708B">
        <w:rPr>
          <w:color w:val="000000" w:themeColor="text1"/>
          <w:sz w:val="24"/>
          <w:szCs w:val="24"/>
        </w:rPr>
        <w:t xml:space="preserve"> un total de 363 actividades en el POA </w:t>
      </w:r>
      <w:r w:rsidR="00AE183B">
        <w:rPr>
          <w:color w:val="000000" w:themeColor="text1"/>
          <w:sz w:val="24"/>
          <w:szCs w:val="24"/>
        </w:rPr>
        <w:t xml:space="preserve">2024 </w:t>
      </w:r>
      <w:r w:rsidRPr="00FF708B">
        <w:rPr>
          <w:color w:val="000000" w:themeColor="text1"/>
          <w:sz w:val="24"/>
          <w:szCs w:val="24"/>
        </w:rPr>
        <w:t>para el primer trimestre, de estas, e</w:t>
      </w:r>
      <w:r w:rsidR="00507386">
        <w:rPr>
          <w:color w:val="000000" w:themeColor="text1"/>
          <w:sz w:val="24"/>
          <w:szCs w:val="24"/>
        </w:rPr>
        <w:t xml:space="preserve">l 94% (342 actividades) fueron </w:t>
      </w:r>
      <w:r w:rsidR="00507386" w:rsidRPr="00FF708B">
        <w:rPr>
          <w:color w:val="000000"/>
          <w:sz w:val="24"/>
          <w:szCs w:val="24"/>
          <w:lang w:val="es-DO" w:eastAsia="es-DO"/>
        </w:rPr>
        <w:t>realizadas</w:t>
      </w:r>
      <w:r w:rsidRPr="00FF708B">
        <w:rPr>
          <w:color w:val="000000"/>
          <w:sz w:val="24"/>
          <w:szCs w:val="24"/>
          <w:lang w:val="es-DO" w:eastAsia="es-DO"/>
        </w:rPr>
        <w:t xml:space="preserve"> totalmente de manera eficiente y oportuna con relación a lo planificado, el 3% (10 actividades) fueron realizadas parcialmente </w:t>
      </w:r>
      <w:r w:rsidRPr="00FF708B">
        <w:rPr>
          <w:color w:val="000000" w:themeColor="text1"/>
          <w:sz w:val="24"/>
          <w:szCs w:val="24"/>
        </w:rPr>
        <w:t>presentando considerables niveles de ejecución</w:t>
      </w:r>
      <w:r w:rsidRPr="00FF708B">
        <w:rPr>
          <w:color w:val="000000"/>
          <w:sz w:val="24"/>
          <w:szCs w:val="24"/>
          <w:lang w:val="es-DO" w:eastAsia="es-DO"/>
        </w:rPr>
        <w:t xml:space="preserve"> y </w:t>
      </w:r>
      <w:r w:rsidRPr="00FF708B">
        <w:rPr>
          <w:color w:val="000000" w:themeColor="text1"/>
          <w:sz w:val="24"/>
          <w:szCs w:val="24"/>
        </w:rPr>
        <w:t xml:space="preserve">el restante 3% (11 actividades) no llegaron a completar </w:t>
      </w:r>
      <w:r w:rsidR="00AE183B">
        <w:rPr>
          <w:color w:val="000000" w:themeColor="text1"/>
          <w:sz w:val="24"/>
          <w:szCs w:val="24"/>
        </w:rPr>
        <w:t>lo programado, como se muestra en la siguiente tabla:</w:t>
      </w:r>
    </w:p>
    <w:p w:rsidR="00F57010" w:rsidRPr="00FF708B" w:rsidRDefault="00F57010" w:rsidP="00FF708B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1480"/>
        <w:gridCol w:w="1200"/>
      </w:tblGrid>
      <w:tr w:rsidR="00DC2517" w:rsidRPr="00512946" w:rsidTr="00644C28">
        <w:trPr>
          <w:trHeight w:val="315"/>
          <w:jc w:val="center"/>
        </w:trPr>
        <w:tc>
          <w:tcPr>
            <w:tcW w:w="7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70124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R</w:t>
            </w:r>
            <w:r w:rsidR="00701247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esumen General de Evaluación</w:t>
            </w:r>
            <w:r w:rsidR="00413BE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POA 2024</w:t>
            </w:r>
          </w:p>
        </w:tc>
      </w:tr>
      <w:tr w:rsidR="00DC2517" w:rsidRPr="00512946" w:rsidTr="00644C28">
        <w:trPr>
          <w:trHeight w:val="330"/>
          <w:jc w:val="center"/>
        </w:trPr>
        <w:tc>
          <w:tcPr>
            <w:tcW w:w="7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E025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</w:t>
            </w:r>
            <w:r w:rsidR="006E0255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í</w:t>
            </w: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odo</w:t>
            </w:r>
            <w:r w:rsidR="00BC7C4A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T-1</w:t>
            </w: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: </w:t>
            </w:r>
            <w:r w:rsidR="00A70574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enero-marzo</w:t>
            </w: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</w:t>
            </w:r>
            <w:r w:rsidR="00A70574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2024</w:t>
            </w:r>
          </w:p>
        </w:tc>
      </w:tr>
      <w:tr w:rsidR="00DC2517" w:rsidRPr="00512946" w:rsidTr="00644C28">
        <w:trPr>
          <w:trHeight w:val="510"/>
          <w:jc w:val="center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00"/>
            <w:noWrap/>
            <w:vAlign w:val="center"/>
            <w:hideMark/>
          </w:tcPr>
          <w:p w:rsidR="00DC2517" w:rsidRPr="00F40C97" w:rsidRDefault="00DC2517" w:rsidP="00CA79E3">
            <w:pPr>
              <w:widowControl/>
              <w:autoSpaceDE/>
              <w:autoSpaceDN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</w:pPr>
            <w:r w:rsidRPr="00F40C97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 xml:space="preserve">ESTATUS ACTIVIDADES DEL </w:t>
            </w:r>
            <w:r w:rsidR="00A70574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>T-1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00"/>
            <w:noWrap/>
            <w:vAlign w:val="center"/>
            <w:hideMark/>
          </w:tcPr>
          <w:p w:rsidR="00DC2517" w:rsidRPr="00F40C97" w:rsidRDefault="00DC2517" w:rsidP="00644C28">
            <w:pPr>
              <w:widowControl/>
              <w:autoSpaceDE/>
              <w:autoSpaceDN/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</w:pPr>
            <w:r w:rsidRPr="00F40C97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>CANTIDAD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00"/>
            <w:noWrap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</w:tr>
      <w:tr w:rsidR="00DC2517" w:rsidRPr="00512946" w:rsidTr="00644C28">
        <w:trPr>
          <w:trHeight w:val="990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color w:val="000000"/>
                <w:sz w:val="24"/>
                <w:szCs w:val="24"/>
                <w:lang w:val="es-DO" w:eastAsia="es-DO"/>
              </w:rPr>
              <w:t>Realizada totalmente o adecuada, eficiente y oportuna con relación a lo planificado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17" w:rsidRPr="00512946" w:rsidRDefault="00152634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342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noProof/>
                <w:color w:val="000000"/>
                <w:sz w:val="24"/>
                <w:szCs w:val="24"/>
                <w:lang w:val="es-DO" w:eastAsia="es-DO"/>
              </w:rPr>
              <w:drawing>
                <wp:anchor distT="0" distB="0" distL="114300" distR="114300" simplePos="0" relativeHeight="251659264" behindDoc="0" locked="0" layoutInCell="1" allowOverlap="1" wp14:anchorId="27B1D19B" wp14:editId="6BC2FB3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533400" cy="514350"/>
                  <wp:effectExtent l="0" t="0" r="0" b="0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94" cy="51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517" w:rsidRPr="00512946" w:rsidTr="00644C28">
        <w:trPr>
          <w:trHeight w:val="1005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color w:val="000000"/>
                <w:sz w:val="24"/>
                <w:szCs w:val="24"/>
                <w:lang w:val="es-DO" w:eastAsia="es-DO"/>
              </w:rPr>
              <w:t>Realizada parcialmente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17" w:rsidRPr="00512946" w:rsidRDefault="00152634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noProof/>
                <w:color w:val="000000"/>
                <w:sz w:val="24"/>
                <w:szCs w:val="24"/>
                <w:lang w:val="es-DO" w:eastAsia="es-DO"/>
              </w:rPr>
              <w:drawing>
                <wp:anchor distT="0" distB="0" distL="114300" distR="114300" simplePos="0" relativeHeight="251660288" behindDoc="0" locked="0" layoutInCell="1" allowOverlap="1" wp14:anchorId="322CCAB2" wp14:editId="7B68D46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533400" cy="523875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94" cy="52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517" w:rsidRPr="00512946" w:rsidTr="00644C28">
        <w:trPr>
          <w:trHeight w:val="945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color w:val="000000"/>
                <w:sz w:val="24"/>
                <w:szCs w:val="24"/>
                <w:lang w:val="es-DO" w:eastAsia="es-DO"/>
              </w:rPr>
              <w:t>No realizada o de ejecución insuficiente con relación a lo planificado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17" w:rsidRPr="00512946" w:rsidRDefault="00152634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noProof/>
                <w:color w:val="000000"/>
                <w:sz w:val="24"/>
                <w:szCs w:val="24"/>
                <w:lang w:val="es-DO" w:eastAsia="es-DO"/>
              </w:rPr>
              <w:drawing>
                <wp:anchor distT="0" distB="0" distL="114300" distR="114300" simplePos="0" relativeHeight="251661312" behindDoc="0" locked="0" layoutInCell="1" allowOverlap="1" wp14:anchorId="7FAA1131" wp14:editId="3A627C9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542925" cy="542925"/>
                  <wp:effectExtent l="0" t="0" r="0" b="9525"/>
                  <wp:wrapNone/>
                  <wp:docPr id="10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91" cy="54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517" w:rsidRPr="00512946" w:rsidTr="00644C28">
        <w:trPr>
          <w:trHeight w:val="480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C2517" w:rsidRPr="00512946" w:rsidRDefault="00152634" w:rsidP="00644C2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</w:tr>
      <w:tr w:rsidR="00DC2517" w:rsidRPr="00512946" w:rsidTr="00644C28">
        <w:trPr>
          <w:trHeight w:val="315"/>
          <w:jc w:val="center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Fuente:</w:t>
            </w:r>
            <w:r w:rsidRPr="00512946">
              <w:rPr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C050ED">
              <w:rPr>
                <w:color w:val="000000"/>
                <w:sz w:val="18"/>
                <w:szCs w:val="18"/>
                <w:lang w:val="es-DO" w:eastAsia="es-DO"/>
              </w:rPr>
              <w:t>Dirección de Planificación y Desarrollo.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DC2517" w:rsidRDefault="00DC251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8F416F" w:rsidRDefault="008F416F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8F416F" w:rsidRDefault="008F416F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DA1F12" w:rsidRDefault="00DC2517" w:rsidP="00A86FED">
      <w:pPr>
        <w:pStyle w:val="Ttulo1"/>
        <w:numPr>
          <w:ilvl w:val="0"/>
          <w:numId w:val="4"/>
        </w:numPr>
      </w:pPr>
      <w:bookmarkStart w:id="23" w:name="_Toc150441047"/>
      <w:bookmarkStart w:id="24" w:name="_Toc164675651"/>
      <w:r w:rsidRPr="009E05B1">
        <w:t xml:space="preserve">RESULTADOS POR ÁREAS </w:t>
      </w:r>
      <w:r w:rsidR="00A61B74" w:rsidRPr="00A61B74">
        <w:t xml:space="preserve">POA TSE </w:t>
      </w:r>
      <w:r w:rsidR="00A70574">
        <w:t>2024</w:t>
      </w:r>
      <w:r w:rsidR="00A61B74" w:rsidRPr="00A61B74">
        <w:t xml:space="preserve"> </w:t>
      </w:r>
      <w:r w:rsidR="00A70574">
        <w:t>T-1</w:t>
      </w:r>
      <w:r w:rsidRPr="009E05B1">
        <w:t xml:space="preserve"> (</w:t>
      </w:r>
      <w:r w:rsidR="00A70574">
        <w:t>enero-marzo</w:t>
      </w:r>
      <w:r w:rsidR="00DF43FF">
        <w:t>)</w:t>
      </w:r>
      <w:r w:rsidR="00C87F89">
        <w:t>.</w:t>
      </w:r>
      <w:bookmarkEnd w:id="23"/>
      <w:bookmarkEnd w:id="24"/>
    </w:p>
    <w:p w:rsidR="001D4DE2" w:rsidRDefault="001D4DE2" w:rsidP="002227D1">
      <w:pPr>
        <w:jc w:val="center"/>
      </w:pPr>
    </w:p>
    <w:p w:rsidR="00D55ECF" w:rsidRDefault="00E93DE0" w:rsidP="00DC2517">
      <w:pPr>
        <w:rPr>
          <w:sz w:val="18"/>
          <w:szCs w:val="18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-259715</wp:posOffset>
            </wp:positionH>
            <wp:positionV relativeFrom="margin">
              <wp:posOffset>844550</wp:posOffset>
            </wp:positionV>
            <wp:extent cx="3348990" cy="5103495"/>
            <wp:effectExtent l="0" t="0" r="381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10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FED">
        <w:rPr>
          <w:noProof/>
          <w:lang w:val="es-DO" w:eastAsia="es-D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3211195</wp:posOffset>
            </wp:positionH>
            <wp:positionV relativeFrom="margin">
              <wp:posOffset>849630</wp:posOffset>
            </wp:positionV>
            <wp:extent cx="3348355" cy="5358765"/>
            <wp:effectExtent l="0" t="0" r="444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697" w:rsidRDefault="002A6697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51178F" w:rsidRDefault="00922234" w:rsidP="0051178F">
      <w:pPr>
        <w:rPr>
          <w:sz w:val="18"/>
          <w:szCs w:val="18"/>
        </w:rPr>
      </w:pPr>
      <w:r>
        <w:rPr>
          <w:noProof/>
          <w:sz w:val="18"/>
          <w:szCs w:val="18"/>
          <w:lang w:val="es-DO" w:eastAsia="es-DO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-159385</wp:posOffset>
            </wp:positionH>
            <wp:positionV relativeFrom="margin">
              <wp:posOffset>364490</wp:posOffset>
            </wp:positionV>
            <wp:extent cx="6705600" cy="360108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0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8F" w:rsidRPr="00507A87">
        <w:rPr>
          <w:b/>
          <w:sz w:val="18"/>
          <w:szCs w:val="18"/>
        </w:rPr>
        <w:t>Fuente:</w:t>
      </w:r>
      <w:r w:rsidR="0051178F">
        <w:rPr>
          <w:sz w:val="18"/>
          <w:szCs w:val="18"/>
        </w:rPr>
        <w:t xml:space="preserve"> Dirección de Planificación y Desarrollo.</w:t>
      </w:r>
    </w:p>
    <w:p w:rsidR="0051178F" w:rsidRDefault="0051178F" w:rsidP="00DC2517">
      <w:pPr>
        <w:rPr>
          <w:sz w:val="18"/>
          <w:szCs w:val="18"/>
        </w:rPr>
      </w:pPr>
    </w:p>
    <w:p w:rsidR="00922234" w:rsidRDefault="00922234" w:rsidP="00DC2517">
      <w:pPr>
        <w:rPr>
          <w:sz w:val="18"/>
          <w:szCs w:val="18"/>
        </w:rPr>
      </w:pPr>
    </w:p>
    <w:p w:rsidR="00922234" w:rsidRDefault="00922234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DC2517" w:rsidRDefault="00DC2517" w:rsidP="0051178F">
      <w:pPr>
        <w:pStyle w:val="Ttulo1"/>
        <w:numPr>
          <w:ilvl w:val="0"/>
          <w:numId w:val="4"/>
        </w:numPr>
      </w:pPr>
      <w:bookmarkStart w:id="25" w:name="_Toc150441048"/>
      <w:bookmarkStart w:id="26" w:name="_Toc164675652"/>
      <w:r w:rsidRPr="00BD75F8">
        <w:t>PROMEDIO INSTITUCIONAL EVALUACIÓN PO</w:t>
      </w:r>
      <w:r w:rsidR="00D94476">
        <w:t xml:space="preserve">A </w:t>
      </w:r>
      <w:r w:rsidR="00A70574">
        <w:t>2024</w:t>
      </w:r>
      <w:r w:rsidR="00B36FC0">
        <w:t xml:space="preserve"> </w:t>
      </w:r>
      <w:r w:rsidR="00A70574">
        <w:t>T-1</w:t>
      </w:r>
      <w:r w:rsidR="00B36FC0">
        <w:t xml:space="preserve"> (</w:t>
      </w:r>
      <w:r w:rsidR="00A70574">
        <w:t>enero-marzo</w:t>
      </w:r>
      <w:bookmarkEnd w:id="25"/>
      <w:r w:rsidR="00DF43FF">
        <w:t>).</w:t>
      </w:r>
      <w:bookmarkEnd w:id="26"/>
      <w:r w:rsidRPr="00BD75F8">
        <w:t xml:space="preserve"> </w:t>
      </w:r>
    </w:p>
    <w:p w:rsidR="00384641" w:rsidRPr="00655399" w:rsidRDefault="00384641" w:rsidP="00384641">
      <w:pPr>
        <w:pStyle w:val="Ttulo1"/>
        <w:rPr>
          <w:b w:val="0"/>
          <w:color w:val="000000" w:themeColor="text1"/>
          <w:sz w:val="20"/>
          <w:szCs w:val="20"/>
        </w:rPr>
      </w:pPr>
    </w:p>
    <w:p w:rsidR="00690B10" w:rsidRDefault="0051178F" w:rsidP="00E93DE0">
      <w:pPr>
        <w:jc w:val="center"/>
        <w:rPr>
          <w:color w:val="000000" w:themeColor="text1"/>
          <w:sz w:val="20"/>
          <w:szCs w:val="20"/>
        </w:rPr>
      </w:pPr>
      <w:bookmarkStart w:id="27" w:name="_Toc164672962"/>
      <w:bookmarkStart w:id="28" w:name="_Toc164673033"/>
      <w:bookmarkStart w:id="29" w:name="_Toc164673077"/>
      <w:r>
        <w:rPr>
          <w:noProof/>
          <w:lang w:val="es-DO" w:eastAsia="es-DO"/>
        </w:rPr>
        <w:drawing>
          <wp:inline distT="0" distB="0" distL="0" distR="0" wp14:anchorId="621A827A" wp14:editId="2E0C5FFB">
            <wp:extent cx="2083981" cy="2718786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69" cy="273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7"/>
      <w:bookmarkEnd w:id="28"/>
      <w:bookmarkEnd w:id="29"/>
    </w:p>
    <w:p w:rsidR="00690B10" w:rsidRPr="0051178F" w:rsidRDefault="00690B10" w:rsidP="005F047C">
      <w:pPr>
        <w:rPr>
          <w:b/>
          <w:sz w:val="18"/>
          <w:szCs w:val="18"/>
        </w:rPr>
      </w:pPr>
      <w:r>
        <w:t xml:space="preserve">                         </w:t>
      </w:r>
      <w:bookmarkStart w:id="30" w:name="_Toc150441051"/>
      <w:r w:rsidR="00507386">
        <w:t xml:space="preserve">                       </w:t>
      </w:r>
      <w:r w:rsidR="0051178F">
        <w:t xml:space="preserve">          </w:t>
      </w:r>
      <w:r w:rsidR="00507386">
        <w:t xml:space="preserve"> </w:t>
      </w:r>
      <w:r w:rsidRPr="0051178F">
        <w:rPr>
          <w:b/>
          <w:sz w:val="18"/>
          <w:szCs w:val="18"/>
        </w:rPr>
        <w:t xml:space="preserve">Fuente: </w:t>
      </w:r>
      <w:r w:rsidRPr="0051178F">
        <w:rPr>
          <w:sz w:val="18"/>
          <w:szCs w:val="18"/>
        </w:rPr>
        <w:t>Dirección de Planificación y Desarrollo</w:t>
      </w:r>
      <w:bookmarkEnd w:id="30"/>
      <w:r w:rsidR="00C050ED" w:rsidRPr="0051178F">
        <w:rPr>
          <w:sz w:val="18"/>
          <w:szCs w:val="18"/>
        </w:rPr>
        <w:t>.</w:t>
      </w:r>
    </w:p>
    <w:p w:rsidR="00A8623C" w:rsidRDefault="00690B10" w:rsidP="005F047C">
      <w:r>
        <w:t xml:space="preserve">   </w:t>
      </w:r>
    </w:p>
    <w:p w:rsidR="004F6CEB" w:rsidRDefault="004F6CEB" w:rsidP="005F047C"/>
    <w:p w:rsidR="00A86FED" w:rsidRDefault="00A86FED" w:rsidP="005F047C"/>
    <w:p w:rsidR="00A86FED" w:rsidRDefault="00A86FED" w:rsidP="005F047C"/>
    <w:p w:rsidR="00074318" w:rsidRDefault="00074318" w:rsidP="005F047C"/>
    <w:p w:rsidR="0059514C" w:rsidRDefault="0059514C" w:rsidP="005F047C"/>
    <w:p w:rsidR="004B5E58" w:rsidRDefault="004B5E58" w:rsidP="00B67A8A">
      <w:pPr>
        <w:pStyle w:val="Ttulo1"/>
        <w:numPr>
          <w:ilvl w:val="0"/>
          <w:numId w:val="4"/>
        </w:numPr>
      </w:pPr>
      <w:bookmarkStart w:id="31" w:name="_Toc164675653"/>
      <w:bookmarkStart w:id="32" w:name="_Toc150441055"/>
      <w:r>
        <w:t>PRINCIPALES LOGROS DEL TRIMESTRE</w:t>
      </w:r>
      <w:r w:rsidR="00507386">
        <w:t>.</w:t>
      </w:r>
      <w:bookmarkEnd w:id="31"/>
    </w:p>
    <w:p w:rsidR="004B5E58" w:rsidRDefault="004B5E58" w:rsidP="005F047C"/>
    <w:p w:rsidR="00853BF6" w:rsidRPr="007270F5" w:rsidRDefault="004B5E58" w:rsidP="00EF1472">
      <w:pPr>
        <w:pStyle w:val="NormalWeb"/>
        <w:spacing w:after="160" w:line="276" w:lineRule="auto"/>
        <w:jc w:val="both"/>
        <w:textAlignment w:val="center"/>
        <w:rPr>
          <w:lang w:val="es-DO" w:eastAsia="es-DO"/>
        </w:rPr>
      </w:pPr>
      <w:r w:rsidRPr="007270F5">
        <w:rPr>
          <w:rFonts w:eastAsia="+mn-ea"/>
          <w:color w:val="000000"/>
          <w:kern w:val="24"/>
          <w:lang w:val="es-DO" w:eastAsia="es-DO"/>
        </w:rPr>
        <w:t xml:space="preserve">a) </w:t>
      </w:r>
      <w:r w:rsidR="00B67A8A">
        <w:rPr>
          <w:rFonts w:eastAsia="+mn-ea"/>
          <w:color w:val="000000"/>
          <w:kern w:val="24"/>
          <w:lang w:val="es-DO" w:eastAsia="es-DO"/>
        </w:rPr>
        <w:t>136 Audiencias Públicas celebradas</w:t>
      </w:r>
      <w:r w:rsidR="00507386">
        <w:rPr>
          <w:rFonts w:eastAsia="+mn-ea"/>
          <w:color w:val="000000"/>
          <w:kern w:val="24"/>
          <w:lang w:val="es-DO" w:eastAsia="es-DO"/>
        </w:rPr>
        <w:t>.</w:t>
      </w:r>
    </w:p>
    <w:p w:rsidR="00853BF6" w:rsidRPr="007270F5" w:rsidRDefault="004B5E58" w:rsidP="00EF1472">
      <w:pPr>
        <w:widowControl/>
        <w:autoSpaceDE/>
        <w:autoSpaceDN/>
        <w:spacing w:after="160" w:line="276" w:lineRule="auto"/>
        <w:jc w:val="both"/>
        <w:textAlignment w:val="center"/>
        <w:rPr>
          <w:sz w:val="24"/>
          <w:szCs w:val="24"/>
          <w:lang w:val="es-DO" w:eastAsia="es-DO"/>
        </w:rPr>
      </w:pPr>
      <w:r w:rsidRPr="007270F5">
        <w:rPr>
          <w:rFonts w:eastAsia="+mn-ea"/>
          <w:color w:val="000000"/>
          <w:kern w:val="24"/>
          <w:sz w:val="24"/>
          <w:szCs w:val="24"/>
          <w:lang w:val="es-DO" w:eastAsia="es-DO"/>
        </w:rPr>
        <w:t>b)</w:t>
      </w:r>
      <w:r w:rsidR="00B67A8A">
        <w:rPr>
          <w:rFonts w:eastAsia="+mn-ea"/>
          <w:color w:val="000000"/>
          <w:kern w:val="24"/>
          <w:sz w:val="24"/>
          <w:szCs w:val="24"/>
          <w:lang w:val="es-DO" w:eastAsia="es-DO"/>
        </w:rPr>
        <w:t xml:space="preserve"> 60 sesiones de Pleno realizadas.</w:t>
      </w:r>
    </w:p>
    <w:p w:rsidR="00853BF6" w:rsidRPr="007270F5" w:rsidRDefault="00853BF6" w:rsidP="00EF1472">
      <w:pPr>
        <w:widowControl/>
        <w:autoSpaceDE/>
        <w:autoSpaceDN/>
        <w:spacing w:after="160" w:line="276" w:lineRule="auto"/>
        <w:rPr>
          <w:sz w:val="24"/>
          <w:szCs w:val="24"/>
          <w:lang w:val="es-DO" w:eastAsia="es-DO"/>
        </w:rPr>
      </w:pPr>
      <w:r w:rsidRPr="007270F5">
        <w:rPr>
          <w:rFonts w:eastAsia="+mn-ea"/>
          <w:color w:val="000000"/>
          <w:kern w:val="24"/>
          <w:sz w:val="24"/>
          <w:szCs w:val="24"/>
          <w:lang w:val="es-DO" w:eastAsia="es-DO"/>
        </w:rPr>
        <w:t>c) Cumplimiento en la meta física financiera, superando el 100% en los 4 cuatro productos, logrando:</w:t>
      </w:r>
    </w:p>
    <w:p w:rsidR="00853BF6" w:rsidRPr="007270F5" w:rsidRDefault="00853BF6" w:rsidP="00EF1472">
      <w:pPr>
        <w:widowControl/>
        <w:numPr>
          <w:ilvl w:val="0"/>
          <w:numId w:val="17"/>
        </w:numPr>
        <w:autoSpaceDE/>
        <w:autoSpaceDN/>
        <w:spacing w:line="276" w:lineRule="auto"/>
        <w:contextualSpacing/>
        <w:jc w:val="both"/>
        <w:textAlignment w:val="center"/>
        <w:rPr>
          <w:sz w:val="24"/>
          <w:szCs w:val="24"/>
          <w:lang w:val="es-DO" w:eastAsia="es-DO"/>
        </w:rPr>
      </w:pPr>
      <w:r w:rsidRPr="007270F5">
        <w:rPr>
          <w:rFonts w:eastAsia="+mn-ea"/>
          <w:color w:val="000000"/>
          <w:kern w:val="24"/>
          <w:sz w:val="24"/>
          <w:szCs w:val="24"/>
          <w:lang w:eastAsia="es-DO"/>
        </w:rPr>
        <w:t>100% casos contenciosos electorales con decisión dentro del plazo de ley, 283 sentencias y 3 ordenanzas.</w:t>
      </w:r>
    </w:p>
    <w:p w:rsidR="00853BF6" w:rsidRPr="007270F5" w:rsidRDefault="00853BF6" w:rsidP="00EF1472">
      <w:pPr>
        <w:widowControl/>
        <w:numPr>
          <w:ilvl w:val="0"/>
          <w:numId w:val="17"/>
        </w:numPr>
        <w:autoSpaceDE/>
        <w:autoSpaceDN/>
        <w:spacing w:line="276" w:lineRule="auto"/>
        <w:contextualSpacing/>
        <w:jc w:val="both"/>
        <w:textAlignment w:val="center"/>
        <w:rPr>
          <w:sz w:val="24"/>
          <w:szCs w:val="24"/>
          <w:lang w:val="es-DO" w:eastAsia="es-DO"/>
        </w:rPr>
      </w:pPr>
      <w:r w:rsidRPr="007270F5">
        <w:rPr>
          <w:rFonts w:eastAsia="+mn-ea"/>
          <w:color w:val="000000"/>
          <w:kern w:val="24"/>
          <w:sz w:val="24"/>
          <w:szCs w:val="24"/>
          <w:lang w:eastAsia="es-DO"/>
        </w:rPr>
        <w:t>1,076 sentencias de rectificación de actas del estado civil, impactando 1,644 ciudadanos.</w:t>
      </w:r>
    </w:p>
    <w:p w:rsidR="00853BF6" w:rsidRPr="007270F5" w:rsidRDefault="00853BF6" w:rsidP="00EF1472">
      <w:pPr>
        <w:widowControl/>
        <w:numPr>
          <w:ilvl w:val="0"/>
          <w:numId w:val="17"/>
        </w:numPr>
        <w:autoSpaceDE/>
        <w:autoSpaceDN/>
        <w:spacing w:line="276" w:lineRule="auto"/>
        <w:contextualSpacing/>
        <w:jc w:val="both"/>
        <w:textAlignment w:val="center"/>
        <w:rPr>
          <w:sz w:val="24"/>
          <w:szCs w:val="24"/>
          <w:lang w:val="es-DO" w:eastAsia="es-DO"/>
        </w:rPr>
      </w:pPr>
      <w:r w:rsidRPr="007270F5">
        <w:rPr>
          <w:rFonts w:eastAsia="+mn-ea"/>
          <w:color w:val="000000"/>
          <w:kern w:val="24"/>
          <w:sz w:val="24"/>
          <w:szCs w:val="24"/>
          <w:lang w:eastAsia="es-DO"/>
        </w:rPr>
        <w:t>428 personas capacitadas.</w:t>
      </w:r>
    </w:p>
    <w:p w:rsidR="00853BF6" w:rsidRPr="007270F5" w:rsidRDefault="00853BF6" w:rsidP="00EF1472">
      <w:pPr>
        <w:widowControl/>
        <w:numPr>
          <w:ilvl w:val="0"/>
          <w:numId w:val="17"/>
        </w:numPr>
        <w:autoSpaceDE/>
        <w:autoSpaceDN/>
        <w:spacing w:line="276" w:lineRule="auto"/>
        <w:contextualSpacing/>
        <w:jc w:val="both"/>
        <w:textAlignment w:val="center"/>
        <w:rPr>
          <w:sz w:val="24"/>
          <w:szCs w:val="24"/>
          <w:lang w:val="es-DO" w:eastAsia="es-DO"/>
        </w:rPr>
      </w:pPr>
      <w:r w:rsidRPr="007270F5">
        <w:rPr>
          <w:rFonts w:eastAsia="+mn-ea"/>
          <w:color w:val="000000"/>
          <w:kern w:val="24"/>
          <w:sz w:val="24"/>
          <w:szCs w:val="24"/>
          <w:lang w:eastAsia="es-DO"/>
        </w:rPr>
        <w:t>112 sentencias de cambio de nombre.</w:t>
      </w:r>
    </w:p>
    <w:bookmarkEnd w:id="32"/>
    <w:p w:rsidR="00973043" w:rsidRDefault="00973043" w:rsidP="00EF1472">
      <w:pPr>
        <w:widowControl/>
        <w:tabs>
          <w:tab w:val="num" w:pos="942"/>
        </w:tabs>
        <w:autoSpaceDE/>
        <w:autoSpaceDN/>
        <w:spacing w:after="160" w:line="276" w:lineRule="auto"/>
        <w:rPr>
          <w:b/>
          <w:sz w:val="24"/>
          <w:szCs w:val="24"/>
        </w:rPr>
      </w:pPr>
    </w:p>
    <w:p w:rsidR="009B4C8E" w:rsidRDefault="009B4C8E" w:rsidP="00EF1472">
      <w:pPr>
        <w:widowControl/>
        <w:autoSpaceDE/>
        <w:autoSpaceDN/>
        <w:spacing w:after="160" w:line="276" w:lineRule="auto"/>
        <w:jc w:val="both"/>
        <w:textAlignment w:val="center"/>
        <w:rPr>
          <w:rFonts w:eastAsia="+mn-ea"/>
          <w:color w:val="000000"/>
          <w:kern w:val="24"/>
          <w:sz w:val="24"/>
          <w:szCs w:val="24"/>
          <w:lang w:val="es-DO" w:eastAsia="es-DO"/>
        </w:rPr>
      </w:pPr>
      <w:r w:rsidRPr="009B4C8E">
        <w:rPr>
          <w:rFonts w:eastAsia="+mn-ea"/>
          <w:color w:val="000000"/>
          <w:kern w:val="24"/>
          <w:sz w:val="24"/>
          <w:szCs w:val="24"/>
          <w:lang w:val="es-DO" w:eastAsia="es-DO"/>
        </w:rPr>
        <w:t>d) 100% de las solicitudes de rectificación de actas del estado civil correspondiente al año 2023 completadas.</w:t>
      </w:r>
    </w:p>
    <w:p w:rsidR="001503BD" w:rsidRDefault="009B4C8E" w:rsidP="00EF1472">
      <w:pPr>
        <w:pStyle w:val="Prrafodelista"/>
        <w:widowControl/>
        <w:autoSpaceDE/>
        <w:autoSpaceDN/>
        <w:spacing w:after="200" w:line="276" w:lineRule="auto"/>
        <w:ind w:left="0"/>
        <w:rPr>
          <w:sz w:val="24"/>
          <w:szCs w:val="24"/>
          <w:lang w:val="es-US"/>
        </w:rPr>
      </w:pPr>
      <w:r w:rsidRPr="009A751C">
        <w:rPr>
          <w:rFonts w:eastAsia="+mn-ea"/>
          <w:color w:val="000000"/>
          <w:kern w:val="24"/>
          <w:sz w:val="24"/>
          <w:szCs w:val="24"/>
          <w:lang w:val="es-DO" w:eastAsia="es-DO"/>
        </w:rPr>
        <w:t xml:space="preserve">e) </w:t>
      </w:r>
      <w:r w:rsidR="001503BD" w:rsidRPr="009A751C">
        <w:rPr>
          <w:sz w:val="24"/>
          <w:szCs w:val="24"/>
          <w:lang w:val="es-US"/>
        </w:rPr>
        <w:t>Como parte del proyecto de digitalización, las transferencias de pagos del periodo enero – marzo 2024, se encuentran digitalizadas en un 100%.</w:t>
      </w:r>
      <w:r w:rsidR="001503BD" w:rsidRPr="00AF5C59">
        <w:rPr>
          <w:sz w:val="24"/>
          <w:szCs w:val="24"/>
          <w:lang w:val="es-US"/>
        </w:rPr>
        <w:t xml:space="preserve"> </w:t>
      </w:r>
    </w:p>
    <w:p w:rsidR="009B4C8E" w:rsidRPr="009B4C8E" w:rsidRDefault="009B4C8E" w:rsidP="00EF1472">
      <w:pPr>
        <w:widowControl/>
        <w:autoSpaceDE/>
        <w:autoSpaceDN/>
        <w:spacing w:after="160" w:line="276" w:lineRule="auto"/>
        <w:jc w:val="both"/>
        <w:textAlignment w:val="center"/>
        <w:rPr>
          <w:rFonts w:eastAsia="+mn-ea"/>
          <w:color w:val="000000"/>
          <w:kern w:val="24"/>
          <w:sz w:val="24"/>
          <w:szCs w:val="24"/>
          <w:lang w:val="es-DO" w:eastAsia="es-DO"/>
        </w:rPr>
      </w:pPr>
      <w:r w:rsidRPr="009B4C8E">
        <w:rPr>
          <w:rFonts w:eastAsia="+mn-ea"/>
          <w:color w:val="000000"/>
          <w:kern w:val="24"/>
          <w:sz w:val="24"/>
          <w:szCs w:val="24"/>
          <w:lang w:val="es-DO" w:eastAsia="es-DO"/>
        </w:rPr>
        <w:t>f) Socialización de la Política de Seguridad y Salud en el Trabajo.</w:t>
      </w:r>
    </w:p>
    <w:p w:rsidR="009B4C8E" w:rsidRPr="009B4C8E" w:rsidRDefault="009B4C8E" w:rsidP="00EF1472">
      <w:pPr>
        <w:widowControl/>
        <w:autoSpaceDE/>
        <w:autoSpaceDN/>
        <w:spacing w:after="160" w:line="276" w:lineRule="auto"/>
        <w:jc w:val="both"/>
        <w:textAlignment w:val="center"/>
        <w:rPr>
          <w:rFonts w:eastAsia="+mn-ea"/>
          <w:color w:val="000000"/>
          <w:kern w:val="24"/>
          <w:sz w:val="24"/>
          <w:szCs w:val="24"/>
          <w:lang w:val="es-DO" w:eastAsia="es-DO"/>
        </w:rPr>
      </w:pPr>
      <w:r w:rsidRPr="009B4C8E">
        <w:rPr>
          <w:rFonts w:eastAsia="+mn-ea"/>
          <w:color w:val="000000"/>
          <w:kern w:val="24"/>
          <w:sz w:val="24"/>
          <w:szCs w:val="24"/>
          <w:lang w:val="es-DO" w:eastAsia="es-DO"/>
        </w:rPr>
        <w:t>g) Reconocimiento al TSE por la Dirección de Ética e Integridad Gubernamental.</w:t>
      </w:r>
    </w:p>
    <w:p w:rsidR="009B4C8E" w:rsidRPr="009B4C8E" w:rsidRDefault="009B4C8E" w:rsidP="00EF1472">
      <w:pPr>
        <w:widowControl/>
        <w:autoSpaceDE/>
        <w:autoSpaceDN/>
        <w:spacing w:after="160" w:line="276" w:lineRule="auto"/>
        <w:jc w:val="both"/>
        <w:textAlignment w:val="center"/>
        <w:rPr>
          <w:rFonts w:eastAsia="+mn-ea"/>
          <w:color w:val="000000"/>
          <w:kern w:val="24"/>
          <w:sz w:val="24"/>
          <w:szCs w:val="24"/>
          <w:lang w:val="es-DO" w:eastAsia="es-DO"/>
        </w:rPr>
      </w:pPr>
      <w:r w:rsidRPr="009B4C8E">
        <w:rPr>
          <w:rFonts w:eastAsia="+mn-ea"/>
          <w:color w:val="000000"/>
          <w:kern w:val="24"/>
          <w:sz w:val="24"/>
          <w:szCs w:val="24"/>
          <w:lang w:val="es-DO" w:eastAsia="es-DO"/>
        </w:rPr>
        <w:t>h) Puntuación cumplimiento NOBACI de 82.05%.</w:t>
      </w:r>
    </w:p>
    <w:p w:rsidR="009B4C8E" w:rsidRPr="009B4C8E" w:rsidRDefault="009B4C8E" w:rsidP="00EF1472">
      <w:pPr>
        <w:widowControl/>
        <w:autoSpaceDE/>
        <w:autoSpaceDN/>
        <w:spacing w:after="160" w:line="276" w:lineRule="auto"/>
        <w:jc w:val="both"/>
        <w:textAlignment w:val="center"/>
        <w:rPr>
          <w:rFonts w:eastAsia="+mn-ea"/>
          <w:color w:val="000000"/>
          <w:kern w:val="24"/>
          <w:sz w:val="24"/>
          <w:szCs w:val="24"/>
          <w:lang w:val="es-DO" w:eastAsia="es-DO"/>
        </w:rPr>
      </w:pPr>
      <w:r w:rsidRPr="009B4C8E">
        <w:rPr>
          <w:rFonts w:eastAsia="+mn-ea"/>
          <w:color w:val="000000"/>
          <w:kern w:val="24"/>
          <w:sz w:val="24"/>
          <w:szCs w:val="24"/>
          <w:lang w:val="es-DO" w:eastAsia="es-DO"/>
        </w:rPr>
        <w:t>i) Valoración positiva por parte de los usuarios.</w:t>
      </w:r>
    </w:p>
    <w:p w:rsidR="009B4C8E" w:rsidRPr="009B4C8E" w:rsidRDefault="009B4C8E" w:rsidP="00EF1472">
      <w:pPr>
        <w:widowControl/>
        <w:autoSpaceDE/>
        <w:autoSpaceDN/>
        <w:spacing w:after="160" w:line="276" w:lineRule="auto"/>
        <w:jc w:val="both"/>
        <w:textAlignment w:val="center"/>
        <w:rPr>
          <w:rFonts w:eastAsia="+mn-ea"/>
          <w:color w:val="000000"/>
          <w:kern w:val="24"/>
          <w:sz w:val="24"/>
          <w:szCs w:val="24"/>
          <w:lang w:val="es-DO" w:eastAsia="es-DO"/>
        </w:rPr>
        <w:sectPr w:rsidR="009B4C8E" w:rsidRPr="009B4C8E" w:rsidSect="004D3BE9">
          <w:headerReference w:type="default" r:id="rId19"/>
          <w:pgSz w:w="12242" w:h="15842" w:code="1"/>
          <w:pgMar w:top="1361" w:right="1134" w:bottom="1134" w:left="1361" w:header="227" w:footer="227" w:gutter="0"/>
          <w:cols w:space="708"/>
          <w:docGrid w:linePitch="360"/>
        </w:sectPr>
      </w:pPr>
      <w:r w:rsidRPr="009B4C8E">
        <w:rPr>
          <w:rFonts w:eastAsia="+mn-ea"/>
          <w:color w:val="000000"/>
          <w:kern w:val="24"/>
          <w:sz w:val="24"/>
          <w:szCs w:val="24"/>
          <w:lang w:val="es-DO" w:eastAsia="es-DO"/>
        </w:rPr>
        <w:t>j) Completado proceso de licitación y adjudicación e inicio proceso de construcción del Edificio del TSE</w:t>
      </w:r>
      <w:r w:rsidR="002A6697">
        <w:rPr>
          <w:rFonts w:eastAsia="+mn-ea"/>
          <w:color w:val="000000"/>
          <w:kern w:val="24"/>
          <w:sz w:val="24"/>
          <w:szCs w:val="24"/>
          <w:lang w:val="es-DO" w:eastAsia="es-DO"/>
        </w:rPr>
        <w:t>.</w:t>
      </w:r>
    </w:p>
    <w:p w:rsidR="00DC2517" w:rsidRDefault="00DC2517" w:rsidP="00DC2517">
      <w:pPr>
        <w:widowControl/>
        <w:autoSpaceDE/>
        <w:autoSpaceDN/>
        <w:spacing w:after="160" w:line="259" w:lineRule="auto"/>
        <w:rPr>
          <w:bCs/>
          <w:sz w:val="24"/>
          <w:szCs w:val="24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 w:rsidRPr="00137D0C">
        <w:rPr>
          <w:noProof/>
          <w:lang w:val="es-DO" w:eastAsia="es-DO"/>
        </w:rPr>
        <w:drawing>
          <wp:anchor distT="0" distB="0" distL="114300" distR="114300" simplePos="0" relativeHeight="251665408" behindDoc="0" locked="0" layoutInCell="1" allowOverlap="1" wp14:anchorId="7A064D7C" wp14:editId="5ED7785E">
            <wp:simplePos x="0" y="0"/>
            <wp:positionH relativeFrom="page">
              <wp:posOffset>3336371</wp:posOffset>
            </wp:positionH>
            <wp:positionV relativeFrom="margin">
              <wp:posOffset>300693</wp:posOffset>
            </wp:positionV>
            <wp:extent cx="1332690" cy="1190355"/>
            <wp:effectExtent l="0" t="0" r="1270" b="0"/>
            <wp:wrapNone/>
            <wp:docPr id="28" name="Imagen 28" descr="C:\Users\Anelsa.Rosario\Desktop\ts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lsa.Rosario\Desktop\tse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90" cy="1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106A2A" w:rsidRDefault="00106A2A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</w:p>
    <w:p w:rsidR="00106A2A" w:rsidRDefault="00106A2A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</w:p>
    <w:p w:rsidR="00B940DA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 w:rsidRPr="00B80B84">
        <w:rPr>
          <w:sz w:val="32"/>
          <w:szCs w:val="32"/>
          <w:lang w:val="es-DO"/>
        </w:rPr>
        <w:t xml:space="preserve">Informe </w:t>
      </w:r>
      <w:r w:rsidR="00B940DA">
        <w:rPr>
          <w:sz w:val="32"/>
          <w:szCs w:val="32"/>
          <w:lang w:val="es-DO"/>
        </w:rPr>
        <w:t>monitoreo y e</w:t>
      </w:r>
      <w:r w:rsidRPr="00B80B84">
        <w:rPr>
          <w:sz w:val="32"/>
          <w:szCs w:val="32"/>
          <w:lang w:val="es-DO"/>
        </w:rPr>
        <w:t>valuación</w:t>
      </w:r>
    </w:p>
    <w:p w:rsidR="00DC2517" w:rsidRPr="00B80B84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 xml:space="preserve"> </w:t>
      </w:r>
      <w:r w:rsidR="006E0255">
        <w:rPr>
          <w:sz w:val="32"/>
          <w:szCs w:val="32"/>
          <w:lang w:val="es-DO"/>
        </w:rPr>
        <w:t>Período</w:t>
      </w:r>
      <w:r w:rsidRPr="00B80B84">
        <w:rPr>
          <w:sz w:val="32"/>
          <w:szCs w:val="32"/>
          <w:lang w:val="es-DO"/>
        </w:rPr>
        <w:t xml:space="preserve"> </w:t>
      </w:r>
      <w:r w:rsidR="00A70574">
        <w:rPr>
          <w:sz w:val="32"/>
          <w:szCs w:val="32"/>
          <w:lang w:val="es-DO"/>
        </w:rPr>
        <w:t>T-1</w:t>
      </w:r>
      <w:r w:rsidRPr="00B80B84">
        <w:rPr>
          <w:sz w:val="32"/>
          <w:szCs w:val="32"/>
          <w:lang w:val="es-DO"/>
        </w:rPr>
        <w:t xml:space="preserve"> (</w:t>
      </w:r>
      <w:r w:rsidR="00A70574">
        <w:rPr>
          <w:sz w:val="32"/>
          <w:szCs w:val="32"/>
          <w:lang w:val="es-DO"/>
        </w:rPr>
        <w:t>enero-marzo</w:t>
      </w:r>
      <w:r w:rsidR="002A6697">
        <w:rPr>
          <w:sz w:val="32"/>
          <w:szCs w:val="32"/>
          <w:lang w:val="es-DO"/>
        </w:rPr>
        <w:t>)</w:t>
      </w:r>
    </w:p>
    <w:p w:rsidR="00DC2517" w:rsidRPr="00B80B84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 w:rsidRPr="00B80B84">
        <w:rPr>
          <w:sz w:val="32"/>
          <w:szCs w:val="32"/>
          <w:lang w:val="es-DO"/>
        </w:rPr>
        <w:t xml:space="preserve">POA TSE </w:t>
      </w:r>
      <w:r w:rsidR="00A70574">
        <w:rPr>
          <w:sz w:val="32"/>
          <w:szCs w:val="32"/>
          <w:lang w:val="es-DO"/>
        </w:rPr>
        <w:t>2024</w:t>
      </w:r>
      <w:r w:rsidR="00507386">
        <w:rPr>
          <w:sz w:val="32"/>
          <w:szCs w:val="32"/>
          <w:lang w:val="es-DO"/>
        </w:rPr>
        <w:t>.</w:t>
      </w:r>
    </w:p>
    <w:p w:rsidR="00DC2517" w:rsidRPr="007B6FDA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Aprobado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Ygnacio Pascual Camacho Hidalgo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Juez Presidente</w:t>
      </w: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Elaborado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Yuberquis Genao</w:t>
      </w:r>
    </w:p>
    <w:p w:rsidR="00DC2517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 xml:space="preserve">Directora </w:t>
      </w:r>
      <w:r w:rsidR="00507386">
        <w:rPr>
          <w:sz w:val="24"/>
          <w:szCs w:val="24"/>
          <w:lang w:val="es-DO"/>
        </w:rPr>
        <w:t xml:space="preserve">de </w:t>
      </w:r>
      <w:r w:rsidRPr="00E778F1">
        <w:rPr>
          <w:sz w:val="24"/>
          <w:szCs w:val="24"/>
          <w:lang w:val="es-DO"/>
        </w:rPr>
        <w:t>Planificación y Desarrollo</w:t>
      </w:r>
    </w:p>
    <w:sectPr w:rsidR="00DC2517" w:rsidSect="00644C28">
      <w:headerReference w:type="default" r:id="rId20"/>
      <w:footerReference w:type="default" r:id="rId21"/>
      <w:pgSz w:w="12242" w:h="15842" w:code="1"/>
      <w:pgMar w:top="1134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B32" w:rsidRDefault="00761B32" w:rsidP="00073748">
      <w:r>
        <w:separator/>
      </w:r>
    </w:p>
  </w:endnote>
  <w:endnote w:type="continuationSeparator" w:id="0">
    <w:p w:rsidR="00761B32" w:rsidRDefault="00761B32" w:rsidP="00073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8932090"/>
      <w:docPartObj>
        <w:docPartGallery w:val="Page Numbers (Bottom of Page)"/>
        <w:docPartUnique/>
      </w:docPartObj>
    </w:sdtPr>
    <w:sdtEndPr/>
    <w:sdtContent>
      <w:p w:rsidR="00761B32" w:rsidRDefault="00761B3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323">
          <w:rPr>
            <w:noProof/>
          </w:rPr>
          <w:t>3</w:t>
        </w:r>
        <w:r>
          <w:fldChar w:fldCharType="end"/>
        </w:r>
      </w:p>
    </w:sdtContent>
  </w:sdt>
  <w:p w:rsidR="00761B32" w:rsidRDefault="00761B32" w:rsidP="00644C28">
    <w:pPr>
      <w:pStyle w:val="Piedepgina"/>
      <w:jc w:val="center"/>
      <w:rPr>
        <w:rStyle w:val="Hipervncul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B32" w:rsidRDefault="00761B32" w:rsidP="00644C28">
    <w:pPr>
      <w:pStyle w:val="Piedepgina"/>
      <w:jc w:val="center"/>
      <w:rPr>
        <w:sz w:val="18"/>
        <w:szCs w:val="18"/>
      </w:rPr>
    </w:pPr>
  </w:p>
  <w:p w:rsidR="00761B32" w:rsidRDefault="00761B32" w:rsidP="00644C28">
    <w:pPr>
      <w:pStyle w:val="Piedepgina"/>
      <w:jc w:val="center"/>
      <w:rPr>
        <w:sz w:val="18"/>
        <w:szCs w:val="18"/>
      </w:rPr>
    </w:pPr>
    <w:r w:rsidRPr="002514E8">
      <w:rPr>
        <w:sz w:val="18"/>
        <w:szCs w:val="18"/>
      </w:rPr>
      <w:t>Av. Jiménez Moya, esquina Juan de Dios Ventura Simó, 5to piso. Centro de los Héroes de Constanza, Maimón y Estero Hondo</w:t>
    </w:r>
  </w:p>
  <w:p w:rsidR="00761B32" w:rsidRPr="002514E8" w:rsidRDefault="00761B32" w:rsidP="00644C28">
    <w:pPr>
      <w:pStyle w:val="Piedepgina"/>
      <w:jc w:val="center"/>
      <w:rPr>
        <w:sz w:val="18"/>
        <w:szCs w:val="18"/>
      </w:rPr>
    </w:pPr>
    <w:r w:rsidRPr="002514E8">
      <w:rPr>
        <w:sz w:val="18"/>
        <w:szCs w:val="18"/>
      </w:rPr>
      <w:t xml:space="preserve"> Santo Domingo, Distrito Nacional</w:t>
    </w:r>
    <w:r>
      <w:rPr>
        <w:sz w:val="18"/>
        <w:szCs w:val="18"/>
      </w:rPr>
      <w:t>.</w:t>
    </w:r>
  </w:p>
  <w:p w:rsidR="00761B32" w:rsidRPr="002514E8" w:rsidRDefault="00761B32" w:rsidP="00644C28">
    <w:pPr>
      <w:pStyle w:val="Piedepgina"/>
      <w:jc w:val="center"/>
      <w:rPr>
        <w:sz w:val="18"/>
        <w:szCs w:val="18"/>
      </w:rPr>
    </w:pPr>
    <w:r w:rsidRPr="002514E8">
      <w:rPr>
        <w:sz w:val="18"/>
        <w:szCs w:val="18"/>
      </w:rPr>
      <w:t>Apartado Postal | 10101 Tel.: (809) 535-0075</w:t>
    </w:r>
  </w:p>
  <w:p w:rsidR="00761B32" w:rsidRDefault="00FF2323" w:rsidP="00644C28">
    <w:pPr>
      <w:pStyle w:val="Piedepgina"/>
      <w:jc w:val="center"/>
      <w:rPr>
        <w:rStyle w:val="Hipervnculo"/>
        <w:sz w:val="18"/>
        <w:szCs w:val="18"/>
      </w:rPr>
    </w:pPr>
    <w:hyperlink r:id="rId1" w:history="1">
      <w:r w:rsidR="00761B32" w:rsidRPr="000E566F">
        <w:rPr>
          <w:rStyle w:val="Hipervnculo"/>
          <w:sz w:val="18"/>
          <w:szCs w:val="18"/>
        </w:rPr>
        <w:t>www.tse.gob.do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B32" w:rsidRDefault="00761B32" w:rsidP="00073748">
      <w:r>
        <w:separator/>
      </w:r>
    </w:p>
  </w:footnote>
  <w:footnote w:type="continuationSeparator" w:id="0">
    <w:p w:rsidR="00761B32" w:rsidRDefault="00761B32" w:rsidP="00073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B32" w:rsidRDefault="00761B32">
    <w:pPr>
      <w:pStyle w:val="Encabezado"/>
    </w:pPr>
    <w:r w:rsidRPr="00137D0C">
      <w:rPr>
        <w:noProof/>
        <w:lang w:val="es-DO" w:eastAsia="es-DO"/>
      </w:rPr>
      <w:drawing>
        <wp:anchor distT="0" distB="0" distL="114300" distR="114300" simplePos="0" relativeHeight="251659264" behindDoc="0" locked="0" layoutInCell="1" allowOverlap="1" wp14:anchorId="3B1A5584" wp14:editId="7C4F8CAE">
          <wp:simplePos x="0" y="0"/>
          <wp:positionH relativeFrom="page">
            <wp:align>center</wp:align>
          </wp:positionH>
          <wp:positionV relativeFrom="margin">
            <wp:posOffset>-539750</wp:posOffset>
          </wp:positionV>
          <wp:extent cx="586369" cy="523875"/>
          <wp:effectExtent l="0" t="0" r="4445" b="0"/>
          <wp:wrapSquare wrapText="bothSides"/>
          <wp:docPr id="29" name="Imagen 29" descr="C:\Users\Anelsa.Rosario\Desktop\ts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elsa.Rosario\Desktop\tse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6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B32" w:rsidRDefault="00761B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26436"/>
    <w:multiLevelType w:val="hybridMultilevel"/>
    <w:tmpl w:val="840E817E"/>
    <w:lvl w:ilvl="0" w:tplc="4A228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2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DE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9A6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6BB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A0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CFE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248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B60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1461B8"/>
    <w:multiLevelType w:val="hybridMultilevel"/>
    <w:tmpl w:val="15C44372"/>
    <w:lvl w:ilvl="0" w:tplc="DD520F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64BDC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E6E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9270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96E2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6CEB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CB0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8AE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CDE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C3A98"/>
    <w:multiLevelType w:val="hybridMultilevel"/>
    <w:tmpl w:val="6B340C48"/>
    <w:lvl w:ilvl="0" w:tplc="A6C4525E">
      <w:start w:val="1"/>
      <w:numFmt w:val="decimal"/>
      <w:lvlText w:val="%1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" w15:restartNumberingAfterBreak="0">
    <w:nsid w:val="1FFA7F19"/>
    <w:multiLevelType w:val="hybridMultilevel"/>
    <w:tmpl w:val="8578BA14"/>
    <w:lvl w:ilvl="0" w:tplc="372CF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36C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0A9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A59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B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9A7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F25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0AB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222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DF7291"/>
    <w:multiLevelType w:val="hybridMultilevel"/>
    <w:tmpl w:val="5518D7A4"/>
    <w:lvl w:ilvl="0" w:tplc="4C70F18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F6F28"/>
    <w:multiLevelType w:val="hybridMultilevel"/>
    <w:tmpl w:val="F404EF7A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7238A"/>
    <w:multiLevelType w:val="hybridMultilevel"/>
    <w:tmpl w:val="E348E4D8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3793D"/>
    <w:multiLevelType w:val="hybridMultilevel"/>
    <w:tmpl w:val="17DE08D0"/>
    <w:lvl w:ilvl="0" w:tplc="680AA9C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6B2CE4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3445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22F3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7889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844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898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F04B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8848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1E0365"/>
    <w:multiLevelType w:val="hybridMultilevel"/>
    <w:tmpl w:val="13922374"/>
    <w:lvl w:ilvl="0" w:tplc="1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23C0E"/>
    <w:multiLevelType w:val="hybridMultilevel"/>
    <w:tmpl w:val="30CEA5FE"/>
    <w:lvl w:ilvl="0" w:tplc="1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506611F8"/>
    <w:multiLevelType w:val="hybridMultilevel"/>
    <w:tmpl w:val="34225D56"/>
    <w:lvl w:ilvl="0" w:tplc="6666BE8A">
      <w:start w:val="2"/>
      <w:numFmt w:val="decimal"/>
      <w:lvlText w:val="%1.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1" w15:restartNumberingAfterBreak="0">
    <w:nsid w:val="5DF71212"/>
    <w:multiLevelType w:val="hybridMultilevel"/>
    <w:tmpl w:val="9C94886A"/>
    <w:lvl w:ilvl="0" w:tplc="1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C1184"/>
    <w:multiLevelType w:val="hybridMultilevel"/>
    <w:tmpl w:val="60506BBC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02904"/>
    <w:multiLevelType w:val="hybridMultilevel"/>
    <w:tmpl w:val="C7909BC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73A60"/>
    <w:multiLevelType w:val="hybridMultilevel"/>
    <w:tmpl w:val="CE9CB298"/>
    <w:lvl w:ilvl="0" w:tplc="F8DCAA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3602D"/>
    <w:multiLevelType w:val="hybridMultilevel"/>
    <w:tmpl w:val="F7B69C22"/>
    <w:lvl w:ilvl="0" w:tplc="1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 w15:restartNumberingAfterBreak="0">
    <w:nsid w:val="630F0DC5"/>
    <w:multiLevelType w:val="hybridMultilevel"/>
    <w:tmpl w:val="6FD60076"/>
    <w:lvl w:ilvl="0" w:tplc="F13E6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EA720D"/>
    <w:multiLevelType w:val="hybridMultilevel"/>
    <w:tmpl w:val="4B043F86"/>
    <w:lvl w:ilvl="0" w:tplc="8848AAC0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9031DD"/>
    <w:multiLevelType w:val="hybridMultilevel"/>
    <w:tmpl w:val="F82689E0"/>
    <w:lvl w:ilvl="0" w:tplc="CABAFFE0">
      <w:start w:val="1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61" w:hanging="360"/>
      </w:pPr>
    </w:lvl>
    <w:lvl w:ilvl="2" w:tplc="1C0A001B" w:tentative="1">
      <w:start w:val="1"/>
      <w:numFmt w:val="lowerRoman"/>
      <w:lvlText w:val="%3."/>
      <w:lvlJc w:val="right"/>
      <w:pPr>
        <w:ind w:left="2481" w:hanging="180"/>
      </w:pPr>
    </w:lvl>
    <w:lvl w:ilvl="3" w:tplc="1C0A000F" w:tentative="1">
      <w:start w:val="1"/>
      <w:numFmt w:val="decimal"/>
      <w:lvlText w:val="%4."/>
      <w:lvlJc w:val="left"/>
      <w:pPr>
        <w:ind w:left="3201" w:hanging="360"/>
      </w:pPr>
    </w:lvl>
    <w:lvl w:ilvl="4" w:tplc="1C0A0019" w:tentative="1">
      <w:start w:val="1"/>
      <w:numFmt w:val="lowerLetter"/>
      <w:lvlText w:val="%5."/>
      <w:lvlJc w:val="left"/>
      <w:pPr>
        <w:ind w:left="3921" w:hanging="360"/>
      </w:pPr>
    </w:lvl>
    <w:lvl w:ilvl="5" w:tplc="1C0A001B" w:tentative="1">
      <w:start w:val="1"/>
      <w:numFmt w:val="lowerRoman"/>
      <w:lvlText w:val="%6."/>
      <w:lvlJc w:val="right"/>
      <w:pPr>
        <w:ind w:left="4641" w:hanging="180"/>
      </w:pPr>
    </w:lvl>
    <w:lvl w:ilvl="6" w:tplc="1C0A000F" w:tentative="1">
      <w:start w:val="1"/>
      <w:numFmt w:val="decimal"/>
      <w:lvlText w:val="%7."/>
      <w:lvlJc w:val="left"/>
      <w:pPr>
        <w:ind w:left="5361" w:hanging="360"/>
      </w:pPr>
    </w:lvl>
    <w:lvl w:ilvl="7" w:tplc="1C0A0019" w:tentative="1">
      <w:start w:val="1"/>
      <w:numFmt w:val="lowerLetter"/>
      <w:lvlText w:val="%8."/>
      <w:lvlJc w:val="left"/>
      <w:pPr>
        <w:ind w:left="6081" w:hanging="360"/>
      </w:pPr>
    </w:lvl>
    <w:lvl w:ilvl="8" w:tplc="1C0A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9" w15:restartNumberingAfterBreak="0">
    <w:nsid w:val="79354366"/>
    <w:multiLevelType w:val="hybridMultilevel"/>
    <w:tmpl w:val="106095D8"/>
    <w:lvl w:ilvl="0" w:tplc="1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650C0"/>
    <w:multiLevelType w:val="hybridMultilevel"/>
    <w:tmpl w:val="53AA2824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6"/>
  </w:num>
  <w:num w:numId="5">
    <w:abstractNumId w:val="0"/>
  </w:num>
  <w:num w:numId="6">
    <w:abstractNumId w:val="5"/>
  </w:num>
  <w:num w:numId="7">
    <w:abstractNumId w:val="14"/>
  </w:num>
  <w:num w:numId="8">
    <w:abstractNumId w:val="15"/>
  </w:num>
  <w:num w:numId="9">
    <w:abstractNumId w:val="9"/>
  </w:num>
  <w:num w:numId="10">
    <w:abstractNumId w:val="3"/>
  </w:num>
  <w:num w:numId="11">
    <w:abstractNumId w:val="4"/>
  </w:num>
  <w:num w:numId="12">
    <w:abstractNumId w:val="11"/>
  </w:num>
  <w:num w:numId="13">
    <w:abstractNumId w:val="8"/>
  </w:num>
  <w:num w:numId="14">
    <w:abstractNumId w:val="6"/>
  </w:num>
  <w:num w:numId="15">
    <w:abstractNumId w:val="13"/>
  </w:num>
  <w:num w:numId="16">
    <w:abstractNumId w:val="17"/>
  </w:num>
  <w:num w:numId="17">
    <w:abstractNumId w:val="1"/>
  </w:num>
  <w:num w:numId="18">
    <w:abstractNumId w:val="12"/>
  </w:num>
  <w:num w:numId="19">
    <w:abstractNumId w:val="19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17"/>
    <w:rsid w:val="00010B1E"/>
    <w:rsid w:val="00022172"/>
    <w:rsid w:val="000222D3"/>
    <w:rsid w:val="00031E1A"/>
    <w:rsid w:val="0003444C"/>
    <w:rsid w:val="00037E06"/>
    <w:rsid w:val="00057541"/>
    <w:rsid w:val="00073748"/>
    <w:rsid w:val="00074318"/>
    <w:rsid w:val="000E761C"/>
    <w:rsid w:val="00105AD5"/>
    <w:rsid w:val="00106A2A"/>
    <w:rsid w:val="00111594"/>
    <w:rsid w:val="001153D5"/>
    <w:rsid w:val="00117FBB"/>
    <w:rsid w:val="00120752"/>
    <w:rsid w:val="00134357"/>
    <w:rsid w:val="001503BD"/>
    <w:rsid w:val="00152634"/>
    <w:rsid w:val="00154487"/>
    <w:rsid w:val="001638FD"/>
    <w:rsid w:val="00183D67"/>
    <w:rsid w:val="00185450"/>
    <w:rsid w:val="001A0DCB"/>
    <w:rsid w:val="001C21FD"/>
    <w:rsid w:val="001D4DE2"/>
    <w:rsid w:val="001E2712"/>
    <w:rsid w:val="00213AE1"/>
    <w:rsid w:val="002227D1"/>
    <w:rsid w:val="00226A8E"/>
    <w:rsid w:val="00241993"/>
    <w:rsid w:val="002733BC"/>
    <w:rsid w:val="002A6697"/>
    <w:rsid w:val="002E79E7"/>
    <w:rsid w:val="00304E53"/>
    <w:rsid w:val="00316511"/>
    <w:rsid w:val="00344114"/>
    <w:rsid w:val="00354DB9"/>
    <w:rsid w:val="003672E8"/>
    <w:rsid w:val="00376303"/>
    <w:rsid w:val="00384641"/>
    <w:rsid w:val="00384DE9"/>
    <w:rsid w:val="003967FF"/>
    <w:rsid w:val="003A0638"/>
    <w:rsid w:val="003B6D8B"/>
    <w:rsid w:val="003C2621"/>
    <w:rsid w:val="00413BEC"/>
    <w:rsid w:val="004615C1"/>
    <w:rsid w:val="00476AA0"/>
    <w:rsid w:val="004A21BC"/>
    <w:rsid w:val="004B5E58"/>
    <w:rsid w:val="004D3BE9"/>
    <w:rsid w:val="004D42D2"/>
    <w:rsid w:val="004D6A36"/>
    <w:rsid w:val="004F6CEB"/>
    <w:rsid w:val="00506836"/>
    <w:rsid w:val="00507386"/>
    <w:rsid w:val="00507A87"/>
    <w:rsid w:val="0051178F"/>
    <w:rsid w:val="00523E72"/>
    <w:rsid w:val="00526347"/>
    <w:rsid w:val="00527553"/>
    <w:rsid w:val="00545358"/>
    <w:rsid w:val="005611B2"/>
    <w:rsid w:val="00563D14"/>
    <w:rsid w:val="00571215"/>
    <w:rsid w:val="0057485C"/>
    <w:rsid w:val="0057632A"/>
    <w:rsid w:val="005773DC"/>
    <w:rsid w:val="00592EFF"/>
    <w:rsid w:val="0059514C"/>
    <w:rsid w:val="005B7240"/>
    <w:rsid w:val="005D043A"/>
    <w:rsid w:val="005D077A"/>
    <w:rsid w:val="005E4D58"/>
    <w:rsid w:val="005F03B2"/>
    <w:rsid w:val="005F047C"/>
    <w:rsid w:val="006035E5"/>
    <w:rsid w:val="006036C1"/>
    <w:rsid w:val="006121AE"/>
    <w:rsid w:val="00644C28"/>
    <w:rsid w:val="00645170"/>
    <w:rsid w:val="006458B8"/>
    <w:rsid w:val="00655399"/>
    <w:rsid w:val="00690B10"/>
    <w:rsid w:val="006A6E87"/>
    <w:rsid w:val="006C17B8"/>
    <w:rsid w:val="006C4BE0"/>
    <w:rsid w:val="006C66D1"/>
    <w:rsid w:val="006E0255"/>
    <w:rsid w:val="006E7A12"/>
    <w:rsid w:val="006F27B8"/>
    <w:rsid w:val="006F5D0E"/>
    <w:rsid w:val="00701247"/>
    <w:rsid w:val="007113F7"/>
    <w:rsid w:val="007227C2"/>
    <w:rsid w:val="007270F5"/>
    <w:rsid w:val="00730BCD"/>
    <w:rsid w:val="0074348D"/>
    <w:rsid w:val="007554F0"/>
    <w:rsid w:val="00761B32"/>
    <w:rsid w:val="00761ED9"/>
    <w:rsid w:val="00767132"/>
    <w:rsid w:val="007673BD"/>
    <w:rsid w:val="0077011A"/>
    <w:rsid w:val="00774655"/>
    <w:rsid w:val="00785900"/>
    <w:rsid w:val="00786EA1"/>
    <w:rsid w:val="007B6FDA"/>
    <w:rsid w:val="007C3BD6"/>
    <w:rsid w:val="007D2BE2"/>
    <w:rsid w:val="007E4527"/>
    <w:rsid w:val="007F6473"/>
    <w:rsid w:val="008076DB"/>
    <w:rsid w:val="0082243F"/>
    <w:rsid w:val="00823BC0"/>
    <w:rsid w:val="0083034F"/>
    <w:rsid w:val="008339A9"/>
    <w:rsid w:val="0083427A"/>
    <w:rsid w:val="00845A75"/>
    <w:rsid w:val="00853BF6"/>
    <w:rsid w:val="00864C8C"/>
    <w:rsid w:val="00880F3C"/>
    <w:rsid w:val="00881895"/>
    <w:rsid w:val="00882F4E"/>
    <w:rsid w:val="008F0E00"/>
    <w:rsid w:val="008F416F"/>
    <w:rsid w:val="008F46AF"/>
    <w:rsid w:val="00915EE2"/>
    <w:rsid w:val="00922234"/>
    <w:rsid w:val="009320C0"/>
    <w:rsid w:val="00934C09"/>
    <w:rsid w:val="00936960"/>
    <w:rsid w:val="0094178B"/>
    <w:rsid w:val="00942A0E"/>
    <w:rsid w:val="009442A2"/>
    <w:rsid w:val="00945D11"/>
    <w:rsid w:val="00946741"/>
    <w:rsid w:val="00971572"/>
    <w:rsid w:val="00973043"/>
    <w:rsid w:val="009832AF"/>
    <w:rsid w:val="00991EEA"/>
    <w:rsid w:val="00995FF9"/>
    <w:rsid w:val="009A751C"/>
    <w:rsid w:val="009B4C8E"/>
    <w:rsid w:val="009B65F1"/>
    <w:rsid w:val="009D23A3"/>
    <w:rsid w:val="009D38FC"/>
    <w:rsid w:val="009D5F9B"/>
    <w:rsid w:val="009E5B2D"/>
    <w:rsid w:val="009F4C03"/>
    <w:rsid w:val="00A253AA"/>
    <w:rsid w:val="00A326B3"/>
    <w:rsid w:val="00A50EB1"/>
    <w:rsid w:val="00A61B74"/>
    <w:rsid w:val="00A70574"/>
    <w:rsid w:val="00A8038A"/>
    <w:rsid w:val="00A85466"/>
    <w:rsid w:val="00A86220"/>
    <w:rsid w:val="00A8623C"/>
    <w:rsid w:val="00A86FED"/>
    <w:rsid w:val="00AB7E56"/>
    <w:rsid w:val="00AD3C7D"/>
    <w:rsid w:val="00AE04DF"/>
    <w:rsid w:val="00AE183B"/>
    <w:rsid w:val="00B07EFF"/>
    <w:rsid w:val="00B160E5"/>
    <w:rsid w:val="00B35136"/>
    <w:rsid w:val="00B36FC0"/>
    <w:rsid w:val="00B41E50"/>
    <w:rsid w:val="00B45232"/>
    <w:rsid w:val="00B52922"/>
    <w:rsid w:val="00B54C4F"/>
    <w:rsid w:val="00B67A8A"/>
    <w:rsid w:val="00B70A58"/>
    <w:rsid w:val="00B7110B"/>
    <w:rsid w:val="00B7227C"/>
    <w:rsid w:val="00B91B80"/>
    <w:rsid w:val="00B93E5E"/>
    <w:rsid w:val="00B940DA"/>
    <w:rsid w:val="00B96834"/>
    <w:rsid w:val="00BA03C7"/>
    <w:rsid w:val="00BA537B"/>
    <w:rsid w:val="00BB075E"/>
    <w:rsid w:val="00BC2E43"/>
    <w:rsid w:val="00BC62A6"/>
    <w:rsid w:val="00BC7C4A"/>
    <w:rsid w:val="00BE2BB8"/>
    <w:rsid w:val="00BE6AB2"/>
    <w:rsid w:val="00BF3396"/>
    <w:rsid w:val="00BF526F"/>
    <w:rsid w:val="00C01C60"/>
    <w:rsid w:val="00C050ED"/>
    <w:rsid w:val="00C124A6"/>
    <w:rsid w:val="00C146AC"/>
    <w:rsid w:val="00C30691"/>
    <w:rsid w:val="00C445A2"/>
    <w:rsid w:val="00C6452E"/>
    <w:rsid w:val="00C77383"/>
    <w:rsid w:val="00C81490"/>
    <w:rsid w:val="00C87F89"/>
    <w:rsid w:val="00C91089"/>
    <w:rsid w:val="00CA79E3"/>
    <w:rsid w:val="00CD47C2"/>
    <w:rsid w:val="00CE1E7F"/>
    <w:rsid w:val="00CE2B97"/>
    <w:rsid w:val="00CE4620"/>
    <w:rsid w:val="00CE532D"/>
    <w:rsid w:val="00D1708B"/>
    <w:rsid w:val="00D308B1"/>
    <w:rsid w:val="00D55ECF"/>
    <w:rsid w:val="00D922B8"/>
    <w:rsid w:val="00D94476"/>
    <w:rsid w:val="00D955BB"/>
    <w:rsid w:val="00D96904"/>
    <w:rsid w:val="00D96AFC"/>
    <w:rsid w:val="00DA1F12"/>
    <w:rsid w:val="00DB5E24"/>
    <w:rsid w:val="00DB69EF"/>
    <w:rsid w:val="00DC2517"/>
    <w:rsid w:val="00DD1C58"/>
    <w:rsid w:val="00DD1DC2"/>
    <w:rsid w:val="00DE26B3"/>
    <w:rsid w:val="00DF43FF"/>
    <w:rsid w:val="00DF6A42"/>
    <w:rsid w:val="00E04E14"/>
    <w:rsid w:val="00E17419"/>
    <w:rsid w:val="00E757FC"/>
    <w:rsid w:val="00E93DE0"/>
    <w:rsid w:val="00EA4CE8"/>
    <w:rsid w:val="00EB4680"/>
    <w:rsid w:val="00EE09F5"/>
    <w:rsid w:val="00EF1472"/>
    <w:rsid w:val="00EF5C05"/>
    <w:rsid w:val="00F222E9"/>
    <w:rsid w:val="00F2555D"/>
    <w:rsid w:val="00F256FC"/>
    <w:rsid w:val="00F353CC"/>
    <w:rsid w:val="00F47917"/>
    <w:rsid w:val="00F57010"/>
    <w:rsid w:val="00F9439F"/>
    <w:rsid w:val="00FB7775"/>
    <w:rsid w:val="00FC4C34"/>
    <w:rsid w:val="00FC7BF9"/>
    <w:rsid w:val="00FD75AE"/>
    <w:rsid w:val="00FF2323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0B353B61"/>
  <w15:chartTrackingRefBased/>
  <w15:docId w15:val="{877495B9-CAB6-40FE-A721-4B33BB00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DC2517"/>
    <w:pPr>
      <w:ind w:left="1042" w:hanging="361"/>
      <w:outlineLvl w:val="0"/>
    </w:pPr>
    <w:rPr>
      <w:b/>
      <w:bCs/>
      <w:color w:val="808000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4C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C2517"/>
    <w:rPr>
      <w:rFonts w:ascii="Times New Roman" w:eastAsia="Times New Roman" w:hAnsi="Times New Roman" w:cs="Times New Roman"/>
      <w:b/>
      <w:bCs/>
      <w:color w:val="808000"/>
      <w:sz w:val="24"/>
      <w:szCs w:val="32"/>
      <w:lang w:val="es-ES"/>
    </w:rPr>
  </w:style>
  <w:style w:type="paragraph" w:styleId="Ttulo">
    <w:name w:val="Title"/>
    <w:basedOn w:val="Normal"/>
    <w:link w:val="TtuloCar"/>
    <w:uiPriority w:val="1"/>
    <w:qFormat/>
    <w:rsid w:val="00DC2517"/>
    <w:pPr>
      <w:spacing w:before="181"/>
      <w:ind w:left="1211" w:right="1365"/>
      <w:jc w:val="center"/>
    </w:pPr>
    <w:rPr>
      <w:b/>
      <w:bCs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DC2517"/>
    <w:rPr>
      <w:rFonts w:ascii="Times New Roman" w:eastAsia="Times New Roman" w:hAnsi="Times New Roman" w:cs="Times New Roman"/>
      <w:b/>
      <w:bCs/>
      <w:sz w:val="56"/>
      <w:szCs w:val="56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DC251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C2517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251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517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DC251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C251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1E2712"/>
    <w:pPr>
      <w:tabs>
        <w:tab w:val="left" w:pos="440"/>
        <w:tab w:val="right" w:leader="dot" w:pos="9963"/>
      </w:tabs>
      <w:spacing w:after="100" w:line="360" w:lineRule="auto"/>
      <w:ind w:right="901"/>
      <w:jc w:val="both"/>
    </w:pPr>
    <w:rPr>
      <w:b/>
      <w:noProof/>
      <w:color w:val="000000" w:themeColor="text1"/>
      <w:sz w:val="24"/>
      <w:szCs w:val="24"/>
    </w:rPr>
  </w:style>
  <w:style w:type="paragraph" w:styleId="Sinespaciado">
    <w:name w:val="No Spacing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15EE2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lang w:val="es-DO"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E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EFF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1E2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53BF6"/>
    <w:rPr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4C2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5F047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875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88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60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5978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654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9264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0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7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46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59287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19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2495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038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se.gob.d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4C8782D6-5342-4C28-857A-7C131BD3B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17</Pages>
  <Words>2436</Words>
  <Characters>13399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Ariel Polanco Diaz</dc:creator>
  <cp:keywords/>
  <dc:description/>
  <cp:lastModifiedBy>Carlos Ariel Polanco Diaz</cp:lastModifiedBy>
  <cp:revision>159</cp:revision>
  <cp:lastPrinted>2024-04-22T15:06:00Z</cp:lastPrinted>
  <dcterms:created xsi:type="dcterms:W3CDTF">2023-10-30T15:16:00Z</dcterms:created>
  <dcterms:modified xsi:type="dcterms:W3CDTF">2024-04-22T15:07:00Z</dcterms:modified>
</cp:coreProperties>
</file>